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A81D" w14:textId="38316608" w:rsidR="0031211F" w:rsidRPr="00804A1A" w:rsidRDefault="0031211F">
      <w:pPr>
        <w:rPr>
          <w:sz w:val="20"/>
          <w:lang w:val="en-US"/>
        </w:rPr>
      </w:pPr>
    </w:p>
    <w:tbl>
      <w:tblPr>
        <w:tblStyle w:val="TableNormal1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39"/>
      </w:tblGrid>
      <w:tr w:rsidR="00E47698" w:rsidRPr="00804A1A" w14:paraId="092D9A72" w14:textId="77777777" w:rsidTr="00756007">
        <w:trPr>
          <w:trHeight w:val="205"/>
        </w:trPr>
        <w:tc>
          <w:tcPr>
            <w:tcW w:w="4820" w:type="dxa"/>
            <w:tcBorders>
              <w:bottom w:val="single" w:sz="6" w:space="0" w:color="000000"/>
              <w:right w:val="single" w:sz="8" w:space="0" w:color="000000"/>
            </w:tcBorders>
          </w:tcPr>
          <w:p w14:paraId="1BFCF778" w14:textId="77777777" w:rsidR="00E47698" w:rsidRPr="00804A1A" w:rsidRDefault="00E47698" w:rsidP="00E47698">
            <w:pPr>
              <w:spacing w:line="185" w:lineRule="exact"/>
              <w:ind w:left="109"/>
              <w:rPr>
                <w:b/>
                <w:sz w:val="18"/>
                <w:lang w:val="en-US"/>
              </w:rPr>
            </w:pPr>
            <w:r w:rsidRPr="00804A1A">
              <w:rPr>
                <w:b/>
                <w:sz w:val="18"/>
                <w:lang w:val="en-US"/>
              </w:rPr>
              <w:t>Institution:</w:t>
            </w:r>
          </w:p>
        </w:tc>
        <w:tc>
          <w:tcPr>
            <w:tcW w:w="4839" w:type="dxa"/>
            <w:tcBorders>
              <w:left w:val="single" w:sz="8" w:space="0" w:color="000000"/>
              <w:bottom w:val="single" w:sz="6" w:space="0" w:color="000000"/>
            </w:tcBorders>
          </w:tcPr>
          <w:p w14:paraId="52AE70E3" w14:textId="77777777" w:rsidR="00E47698" w:rsidRPr="00804A1A" w:rsidRDefault="00E47698" w:rsidP="00E47698">
            <w:pPr>
              <w:spacing w:line="185" w:lineRule="exact"/>
              <w:ind w:left="115"/>
              <w:rPr>
                <w:b/>
                <w:sz w:val="18"/>
                <w:lang w:val="en-US"/>
              </w:rPr>
            </w:pPr>
            <w:r w:rsidRPr="00804A1A">
              <w:rPr>
                <w:b/>
                <w:sz w:val="18"/>
                <w:lang w:val="en-US"/>
              </w:rPr>
              <w:t>Program:</w:t>
            </w:r>
          </w:p>
        </w:tc>
      </w:tr>
      <w:tr w:rsidR="00E47698" w:rsidRPr="00804A1A" w14:paraId="23D2B3F9" w14:textId="77777777" w:rsidTr="00756007">
        <w:trPr>
          <w:trHeight w:val="208"/>
        </w:trPr>
        <w:tc>
          <w:tcPr>
            <w:tcW w:w="4820" w:type="dxa"/>
            <w:tcBorders>
              <w:top w:val="single" w:sz="6" w:space="0" w:color="000000"/>
              <w:bottom w:val="single" w:sz="6" w:space="0" w:color="000000"/>
              <w:right w:val="single" w:sz="8" w:space="0" w:color="000000"/>
            </w:tcBorders>
          </w:tcPr>
          <w:p w14:paraId="358AC30F" w14:textId="77777777" w:rsidR="00E47698" w:rsidRPr="00804A1A" w:rsidRDefault="00E47698" w:rsidP="00E47698">
            <w:pPr>
              <w:spacing w:before="2" w:line="186" w:lineRule="exact"/>
              <w:ind w:left="109"/>
              <w:rPr>
                <w:b/>
                <w:sz w:val="18"/>
                <w:lang w:val="en-US"/>
              </w:rPr>
            </w:pPr>
            <w:r w:rsidRPr="00804A1A">
              <w:rPr>
                <w:b/>
                <w:sz w:val="18"/>
                <w:lang w:val="en-US"/>
              </w:rPr>
              <w:t>Team Chair:</w:t>
            </w:r>
          </w:p>
        </w:tc>
        <w:tc>
          <w:tcPr>
            <w:tcW w:w="4839" w:type="dxa"/>
            <w:tcBorders>
              <w:top w:val="single" w:sz="6" w:space="0" w:color="000000"/>
              <w:left w:val="single" w:sz="8" w:space="0" w:color="000000"/>
              <w:bottom w:val="single" w:sz="8" w:space="0" w:color="000000"/>
            </w:tcBorders>
          </w:tcPr>
          <w:p w14:paraId="2769E068" w14:textId="77777777" w:rsidR="00E47698" w:rsidRPr="00804A1A" w:rsidRDefault="00E47698" w:rsidP="00E47698">
            <w:pPr>
              <w:spacing w:before="2" w:line="186" w:lineRule="exact"/>
              <w:ind w:left="115"/>
              <w:rPr>
                <w:b/>
                <w:sz w:val="18"/>
                <w:lang w:val="en-US"/>
              </w:rPr>
            </w:pPr>
            <w:r w:rsidRPr="00804A1A">
              <w:rPr>
                <w:b/>
                <w:sz w:val="18"/>
                <w:lang w:val="en-US"/>
              </w:rPr>
              <w:t>Visit Date:</w:t>
            </w:r>
          </w:p>
        </w:tc>
      </w:tr>
      <w:tr w:rsidR="00E47698" w:rsidRPr="00804A1A" w14:paraId="0E8CE6E3" w14:textId="77777777" w:rsidTr="00756007">
        <w:trPr>
          <w:trHeight w:val="205"/>
        </w:trPr>
        <w:tc>
          <w:tcPr>
            <w:tcW w:w="4820" w:type="dxa"/>
            <w:tcBorders>
              <w:top w:val="single" w:sz="6" w:space="0" w:color="000000"/>
              <w:right w:val="single" w:sz="8" w:space="0" w:color="000000"/>
            </w:tcBorders>
          </w:tcPr>
          <w:p w14:paraId="654F2827" w14:textId="77777777" w:rsidR="00E47698" w:rsidRPr="00804A1A" w:rsidRDefault="00E47698" w:rsidP="00E47698">
            <w:pPr>
              <w:spacing w:line="185" w:lineRule="exact"/>
              <w:ind w:left="109"/>
              <w:rPr>
                <w:b/>
                <w:sz w:val="18"/>
                <w:lang w:val="en-US"/>
              </w:rPr>
            </w:pPr>
            <w:r w:rsidRPr="00804A1A">
              <w:rPr>
                <w:b/>
                <w:sz w:val="18"/>
                <w:lang w:val="en-US"/>
              </w:rPr>
              <w:t>Program Evaluator:</w:t>
            </w:r>
          </w:p>
        </w:tc>
        <w:tc>
          <w:tcPr>
            <w:tcW w:w="4839" w:type="dxa"/>
            <w:tcBorders>
              <w:top w:val="single" w:sz="8" w:space="0" w:color="000000"/>
              <w:left w:val="single" w:sz="8" w:space="0" w:color="000000"/>
            </w:tcBorders>
          </w:tcPr>
          <w:p w14:paraId="28C45210" w14:textId="77777777" w:rsidR="00E47698" w:rsidRPr="00804A1A" w:rsidRDefault="00E47698" w:rsidP="00E47698">
            <w:pPr>
              <w:spacing w:line="185" w:lineRule="exact"/>
              <w:ind w:left="115"/>
              <w:rPr>
                <w:b/>
                <w:sz w:val="18"/>
                <w:lang w:val="en-US"/>
              </w:rPr>
            </w:pPr>
            <w:r w:rsidRPr="00804A1A">
              <w:rPr>
                <w:b/>
                <w:sz w:val="18"/>
                <w:lang w:val="en-US"/>
              </w:rPr>
              <w:t>Program Co-Evaluator:</w:t>
            </w:r>
          </w:p>
        </w:tc>
      </w:tr>
    </w:tbl>
    <w:p w14:paraId="4A5D7234" w14:textId="0A7C81EF" w:rsidR="0031211F" w:rsidRPr="00804A1A" w:rsidRDefault="0031211F">
      <w:pPr>
        <w:jc w:val="both"/>
        <w:rPr>
          <w:sz w:val="20"/>
          <w:lang w:val="en-US"/>
        </w:rPr>
      </w:pPr>
      <w:bookmarkStart w:id="0" w:name="_GoBack"/>
      <w:bookmarkEnd w:id="0"/>
    </w:p>
    <w:tbl>
      <w:tblPr>
        <w:tblStyle w:val="TableNormal12"/>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
        <w:gridCol w:w="5415"/>
        <w:gridCol w:w="1152"/>
        <w:gridCol w:w="708"/>
        <w:gridCol w:w="567"/>
        <w:gridCol w:w="559"/>
        <w:gridCol w:w="859"/>
      </w:tblGrid>
      <w:tr w:rsidR="00E47698" w:rsidRPr="00804A1A" w14:paraId="79DAD430" w14:textId="77777777" w:rsidTr="00756007">
        <w:trPr>
          <w:trHeight w:val="427"/>
        </w:trPr>
        <w:tc>
          <w:tcPr>
            <w:tcW w:w="5814" w:type="dxa"/>
            <w:gridSpan w:val="2"/>
            <w:tcBorders>
              <w:bottom w:val="double" w:sz="4" w:space="0" w:color="000000"/>
            </w:tcBorders>
          </w:tcPr>
          <w:p w14:paraId="1922C17C" w14:textId="77777777" w:rsidR="00E47698" w:rsidRPr="00804A1A" w:rsidRDefault="00E47698" w:rsidP="00E47698">
            <w:pPr>
              <w:spacing w:line="204" w:lineRule="exact"/>
              <w:ind w:left="88"/>
              <w:rPr>
                <w:sz w:val="18"/>
                <w:lang w:val="en-US"/>
              </w:rPr>
            </w:pPr>
            <w:r w:rsidRPr="00804A1A">
              <w:rPr>
                <w:sz w:val="18"/>
                <w:lang w:val="en-US"/>
              </w:rPr>
              <w:t>In each line, please use “D” for Deficiency, “W” for Weakness, “C” for Concern, “O” for Observation; if there are no shortcomings or observation please use (</w:t>
            </w:r>
            <w:r w:rsidRPr="00804A1A">
              <w:rPr>
                <w:rFonts w:ascii="Symbol" w:hAnsi="Symbol"/>
                <w:sz w:val="18"/>
                <w:lang w:val="en-US"/>
              </w:rPr>
              <w:t></w:t>
            </w:r>
            <w:r w:rsidRPr="00804A1A">
              <w:rPr>
                <w:sz w:val="18"/>
                <w:lang w:val="en-US"/>
              </w:rPr>
              <w:t>).</w:t>
            </w:r>
          </w:p>
        </w:tc>
        <w:tc>
          <w:tcPr>
            <w:tcW w:w="1152" w:type="dxa"/>
            <w:tcBorders>
              <w:bottom w:val="double" w:sz="4" w:space="0" w:color="000000"/>
            </w:tcBorders>
          </w:tcPr>
          <w:p w14:paraId="65657734" w14:textId="77777777" w:rsidR="00E47698" w:rsidRPr="00804A1A" w:rsidRDefault="00E47698" w:rsidP="00E47698">
            <w:pPr>
              <w:spacing w:before="53"/>
              <w:ind w:left="106" w:right="80"/>
              <w:jc w:val="center"/>
              <w:rPr>
                <w:b/>
                <w:sz w:val="14"/>
                <w:lang w:val="en-US"/>
              </w:rPr>
            </w:pPr>
            <w:r w:rsidRPr="00804A1A">
              <w:rPr>
                <w:b/>
                <w:sz w:val="14"/>
                <w:lang w:val="en-US"/>
              </w:rPr>
              <w:t>Previous Evaluation</w:t>
            </w:r>
          </w:p>
        </w:tc>
        <w:tc>
          <w:tcPr>
            <w:tcW w:w="708" w:type="dxa"/>
            <w:tcBorders>
              <w:bottom w:val="double" w:sz="4" w:space="0" w:color="000000"/>
            </w:tcBorders>
          </w:tcPr>
          <w:p w14:paraId="009AF8D6" w14:textId="77777777" w:rsidR="00E47698" w:rsidRPr="00804A1A" w:rsidRDefault="00E47698" w:rsidP="00E47698">
            <w:pPr>
              <w:spacing w:before="53"/>
              <w:ind w:left="117" w:firstLine="144"/>
              <w:rPr>
                <w:b/>
                <w:sz w:val="14"/>
                <w:lang w:val="en-US"/>
              </w:rPr>
            </w:pPr>
            <w:r w:rsidRPr="00804A1A">
              <w:rPr>
                <w:b/>
                <w:sz w:val="14"/>
                <w:lang w:val="en-US"/>
              </w:rPr>
              <w:t>Pre-Estimate</w:t>
            </w:r>
          </w:p>
        </w:tc>
        <w:tc>
          <w:tcPr>
            <w:tcW w:w="567" w:type="dxa"/>
            <w:tcBorders>
              <w:bottom w:val="double" w:sz="4" w:space="0" w:color="000000"/>
            </w:tcBorders>
          </w:tcPr>
          <w:p w14:paraId="5448CF48" w14:textId="77777777" w:rsidR="00E47698" w:rsidRPr="00804A1A" w:rsidRDefault="00E47698" w:rsidP="00E47698">
            <w:pPr>
              <w:ind w:left="128" w:right="99"/>
              <w:jc w:val="center"/>
              <w:rPr>
                <w:b/>
                <w:sz w:val="14"/>
                <w:lang w:val="en-US"/>
              </w:rPr>
            </w:pPr>
            <w:r w:rsidRPr="00804A1A">
              <w:rPr>
                <w:b/>
                <w:sz w:val="14"/>
                <w:lang w:val="en-US"/>
              </w:rPr>
              <w:t>Day 0</w:t>
            </w:r>
          </w:p>
        </w:tc>
        <w:tc>
          <w:tcPr>
            <w:tcW w:w="559" w:type="dxa"/>
            <w:tcBorders>
              <w:bottom w:val="double" w:sz="4" w:space="0" w:color="000000"/>
            </w:tcBorders>
          </w:tcPr>
          <w:p w14:paraId="0844D713" w14:textId="77777777" w:rsidR="00E47698" w:rsidRPr="00804A1A" w:rsidRDefault="00E47698" w:rsidP="00E47698">
            <w:pPr>
              <w:ind w:left="128" w:right="96"/>
              <w:jc w:val="center"/>
              <w:rPr>
                <w:b/>
                <w:sz w:val="14"/>
                <w:lang w:val="en-US"/>
              </w:rPr>
            </w:pPr>
            <w:r w:rsidRPr="00804A1A">
              <w:rPr>
                <w:b/>
                <w:sz w:val="14"/>
                <w:lang w:val="en-US"/>
              </w:rPr>
              <w:t>Day 1</w:t>
            </w:r>
          </w:p>
        </w:tc>
        <w:tc>
          <w:tcPr>
            <w:tcW w:w="859" w:type="dxa"/>
            <w:tcBorders>
              <w:bottom w:val="double" w:sz="4" w:space="0" w:color="000000"/>
            </w:tcBorders>
          </w:tcPr>
          <w:p w14:paraId="53FBB1A4" w14:textId="77777777" w:rsidR="00E47698" w:rsidRPr="00804A1A" w:rsidRDefault="00E47698" w:rsidP="00E47698">
            <w:pPr>
              <w:ind w:left="47" w:right="110"/>
              <w:jc w:val="center"/>
              <w:rPr>
                <w:b/>
                <w:sz w:val="14"/>
                <w:lang w:val="en-US"/>
              </w:rPr>
            </w:pPr>
            <w:r w:rsidRPr="00804A1A">
              <w:rPr>
                <w:b/>
                <w:sz w:val="14"/>
                <w:lang w:val="en-US"/>
              </w:rPr>
              <w:t>Exit Statement</w:t>
            </w:r>
          </w:p>
        </w:tc>
      </w:tr>
      <w:tr w:rsidR="00E47698" w:rsidRPr="00804A1A" w14:paraId="31D8FD2F" w14:textId="77777777" w:rsidTr="00756007">
        <w:trPr>
          <w:trHeight w:val="182"/>
        </w:trPr>
        <w:tc>
          <w:tcPr>
            <w:tcW w:w="5814" w:type="dxa"/>
            <w:gridSpan w:val="2"/>
            <w:tcBorders>
              <w:top w:val="double" w:sz="4" w:space="0" w:color="000000"/>
              <w:bottom w:val="single" w:sz="6" w:space="0" w:color="000000"/>
            </w:tcBorders>
            <w:shd w:val="clear" w:color="auto" w:fill="B3B3B3"/>
          </w:tcPr>
          <w:p w14:paraId="5B0B400E" w14:textId="77777777" w:rsidR="00E47698" w:rsidRPr="00804A1A" w:rsidRDefault="00E47698" w:rsidP="00E47698">
            <w:pPr>
              <w:spacing w:line="163" w:lineRule="exact"/>
              <w:ind w:left="88"/>
              <w:rPr>
                <w:b/>
                <w:sz w:val="16"/>
                <w:lang w:val="en-US"/>
              </w:rPr>
            </w:pPr>
            <w:r w:rsidRPr="00804A1A">
              <w:rPr>
                <w:b/>
                <w:sz w:val="16"/>
                <w:lang w:val="en-US"/>
              </w:rPr>
              <w:t>1. STUDENTS</w:t>
            </w:r>
          </w:p>
        </w:tc>
        <w:tc>
          <w:tcPr>
            <w:tcW w:w="3845" w:type="dxa"/>
            <w:gridSpan w:val="5"/>
            <w:tcBorders>
              <w:top w:val="double" w:sz="4" w:space="0" w:color="000000"/>
              <w:bottom w:val="single" w:sz="6" w:space="0" w:color="000000"/>
            </w:tcBorders>
            <w:shd w:val="clear" w:color="auto" w:fill="B3B3B3"/>
          </w:tcPr>
          <w:p w14:paraId="59A5346C" w14:textId="77777777" w:rsidR="00E47698" w:rsidRPr="00804A1A" w:rsidRDefault="00E47698" w:rsidP="00E47698">
            <w:pPr>
              <w:rPr>
                <w:sz w:val="12"/>
                <w:lang w:val="en-US"/>
              </w:rPr>
            </w:pPr>
          </w:p>
        </w:tc>
      </w:tr>
      <w:tr w:rsidR="00E47698" w:rsidRPr="00804A1A" w14:paraId="03DB07A3" w14:textId="77777777" w:rsidTr="00756007">
        <w:trPr>
          <w:trHeight w:val="184"/>
        </w:trPr>
        <w:tc>
          <w:tcPr>
            <w:tcW w:w="5814" w:type="dxa"/>
            <w:gridSpan w:val="2"/>
            <w:tcBorders>
              <w:top w:val="single" w:sz="6" w:space="0" w:color="000000"/>
              <w:bottom w:val="single" w:sz="6" w:space="0" w:color="000000"/>
            </w:tcBorders>
          </w:tcPr>
          <w:p w14:paraId="6C75C7C4" w14:textId="77777777" w:rsidR="00E47698" w:rsidRPr="00804A1A" w:rsidRDefault="00E47698" w:rsidP="00E47698">
            <w:pPr>
              <w:spacing w:line="164" w:lineRule="exact"/>
              <w:ind w:left="88"/>
              <w:rPr>
                <w:sz w:val="16"/>
                <w:lang w:val="en-US"/>
              </w:rPr>
            </w:pPr>
            <w:r w:rsidRPr="00804A1A">
              <w:rPr>
                <w:sz w:val="16"/>
                <w:lang w:val="en-US"/>
              </w:rPr>
              <w:t>1.1 Procedures for student admission, monitoring, and evaluation procedures exist and are applied</w:t>
            </w:r>
          </w:p>
        </w:tc>
        <w:tc>
          <w:tcPr>
            <w:tcW w:w="1152" w:type="dxa"/>
            <w:tcBorders>
              <w:top w:val="single" w:sz="6" w:space="0" w:color="000000"/>
              <w:bottom w:val="single" w:sz="6" w:space="0" w:color="000000"/>
            </w:tcBorders>
          </w:tcPr>
          <w:p w14:paraId="7D7DA648"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58611091"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1EC5609F"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1518745A"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66346A33" w14:textId="77777777" w:rsidR="00E47698" w:rsidRPr="00804A1A" w:rsidRDefault="00E47698" w:rsidP="00E47698">
            <w:pPr>
              <w:rPr>
                <w:sz w:val="12"/>
                <w:lang w:val="en-US"/>
              </w:rPr>
            </w:pPr>
          </w:p>
        </w:tc>
      </w:tr>
      <w:tr w:rsidR="00E47698" w:rsidRPr="00804A1A" w14:paraId="5F8A569F" w14:textId="77777777" w:rsidTr="00756007">
        <w:trPr>
          <w:trHeight w:val="366"/>
        </w:trPr>
        <w:tc>
          <w:tcPr>
            <w:tcW w:w="5814" w:type="dxa"/>
            <w:gridSpan w:val="2"/>
            <w:tcBorders>
              <w:top w:val="single" w:sz="6" w:space="0" w:color="000000"/>
              <w:bottom w:val="single" w:sz="6" w:space="0" w:color="000000"/>
            </w:tcBorders>
          </w:tcPr>
          <w:p w14:paraId="04C0BB48" w14:textId="77777777" w:rsidR="00E47698" w:rsidRPr="00804A1A" w:rsidRDefault="00E47698" w:rsidP="00E47698">
            <w:pPr>
              <w:spacing w:before="1" w:line="167" w:lineRule="exact"/>
              <w:ind w:left="88"/>
              <w:rPr>
                <w:sz w:val="16"/>
                <w:lang w:val="en-US"/>
              </w:rPr>
            </w:pPr>
            <w:r w:rsidRPr="00804A1A">
              <w:rPr>
                <w:sz w:val="16"/>
                <w:lang w:val="en-US"/>
              </w:rPr>
              <w:t>1.2 Procedures for horizontal and vertical transfers, double major, minor, and course equivalencies exist and are applied</w:t>
            </w:r>
          </w:p>
        </w:tc>
        <w:tc>
          <w:tcPr>
            <w:tcW w:w="1152" w:type="dxa"/>
            <w:tcBorders>
              <w:top w:val="single" w:sz="6" w:space="0" w:color="000000"/>
              <w:bottom w:val="single" w:sz="6" w:space="0" w:color="000000"/>
            </w:tcBorders>
          </w:tcPr>
          <w:p w14:paraId="70DD5C12"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7722111A"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70F7084E"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50068DE6"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267E8A3F" w14:textId="77777777" w:rsidR="00E47698" w:rsidRPr="00804A1A" w:rsidRDefault="00E47698" w:rsidP="00E47698">
            <w:pPr>
              <w:rPr>
                <w:sz w:val="16"/>
                <w:lang w:val="en-US"/>
              </w:rPr>
            </w:pPr>
          </w:p>
        </w:tc>
      </w:tr>
      <w:tr w:rsidR="00E47698" w:rsidRPr="00804A1A" w14:paraId="0FC83A5A" w14:textId="77777777" w:rsidTr="00756007">
        <w:trPr>
          <w:trHeight w:val="184"/>
        </w:trPr>
        <w:tc>
          <w:tcPr>
            <w:tcW w:w="5814" w:type="dxa"/>
            <w:gridSpan w:val="2"/>
            <w:tcBorders>
              <w:top w:val="single" w:sz="6" w:space="0" w:color="000000"/>
              <w:bottom w:val="single" w:sz="6" w:space="0" w:color="000000"/>
            </w:tcBorders>
          </w:tcPr>
          <w:p w14:paraId="5929F364" w14:textId="77777777" w:rsidR="00E47698" w:rsidRPr="00804A1A" w:rsidRDefault="00E47698" w:rsidP="00E47698">
            <w:pPr>
              <w:spacing w:line="164" w:lineRule="exact"/>
              <w:ind w:left="88"/>
              <w:rPr>
                <w:sz w:val="16"/>
                <w:lang w:val="en-US"/>
              </w:rPr>
            </w:pPr>
            <w:r w:rsidRPr="00804A1A">
              <w:rPr>
                <w:sz w:val="16"/>
                <w:lang w:val="en-US"/>
              </w:rPr>
              <w:t>1.3 Student exchange procedures exist and are applied</w:t>
            </w:r>
          </w:p>
        </w:tc>
        <w:tc>
          <w:tcPr>
            <w:tcW w:w="1152" w:type="dxa"/>
            <w:tcBorders>
              <w:top w:val="single" w:sz="6" w:space="0" w:color="000000"/>
              <w:bottom w:val="single" w:sz="6" w:space="0" w:color="000000"/>
            </w:tcBorders>
          </w:tcPr>
          <w:p w14:paraId="396B372B"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61303F6A"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12FDBAB3"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2AF01BCD"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586758D8" w14:textId="77777777" w:rsidR="00E47698" w:rsidRPr="00804A1A" w:rsidRDefault="00E47698" w:rsidP="00E47698">
            <w:pPr>
              <w:rPr>
                <w:sz w:val="12"/>
                <w:lang w:val="en-US"/>
              </w:rPr>
            </w:pPr>
          </w:p>
        </w:tc>
      </w:tr>
      <w:tr w:rsidR="00E47698" w:rsidRPr="00804A1A" w14:paraId="04F90896" w14:textId="77777777" w:rsidTr="00756007">
        <w:trPr>
          <w:trHeight w:val="184"/>
        </w:trPr>
        <w:tc>
          <w:tcPr>
            <w:tcW w:w="5814" w:type="dxa"/>
            <w:gridSpan w:val="2"/>
            <w:tcBorders>
              <w:top w:val="single" w:sz="6" w:space="0" w:color="000000"/>
              <w:bottom w:val="single" w:sz="6" w:space="0" w:color="000000"/>
            </w:tcBorders>
          </w:tcPr>
          <w:p w14:paraId="0F73470B" w14:textId="77777777" w:rsidR="00E47698" w:rsidRPr="00804A1A" w:rsidRDefault="00E47698" w:rsidP="00E47698">
            <w:pPr>
              <w:spacing w:line="164" w:lineRule="exact"/>
              <w:ind w:left="88"/>
              <w:rPr>
                <w:sz w:val="16"/>
                <w:lang w:val="en-US"/>
              </w:rPr>
            </w:pPr>
            <w:r w:rsidRPr="00804A1A">
              <w:rPr>
                <w:sz w:val="16"/>
                <w:lang w:val="en-US"/>
              </w:rPr>
              <w:t>1.4 Procedures for advising and monitoring exist and are applied</w:t>
            </w:r>
          </w:p>
        </w:tc>
        <w:tc>
          <w:tcPr>
            <w:tcW w:w="1152" w:type="dxa"/>
            <w:tcBorders>
              <w:top w:val="single" w:sz="6" w:space="0" w:color="000000"/>
              <w:bottom w:val="single" w:sz="6" w:space="0" w:color="000000"/>
            </w:tcBorders>
          </w:tcPr>
          <w:p w14:paraId="54793B40"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49E2E050"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1FC443A4"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4763B79B"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578784A8" w14:textId="77777777" w:rsidR="00E47698" w:rsidRPr="00804A1A" w:rsidRDefault="00E47698" w:rsidP="00E47698">
            <w:pPr>
              <w:rPr>
                <w:sz w:val="12"/>
                <w:lang w:val="en-US"/>
              </w:rPr>
            </w:pPr>
          </w:p>
        </w:tc>
      </w:tr>
      <w:tr w:rsidR="00E47698" w:rsidRPr="00804A1A" w14:paraId="667C2FA0" w14:textId="77777777" w:rsidTr="00756007">
        <w:trPr>
          <w:trHeight w:val="184"/>
        </w:trPr>
        <w:tc>
          <w:tcPr>
            <w:tcW w:w="5814" w:type="dxa"/>
            <w:gridSpan w:val="2"/>
            <w:tcBorders>
              <w:top w:val="single" w:sz="6" w:space="0" w:color="000000"/>
              <w:bottom w:val="single" w:sz="6" w:space="0" w:color="000000"/>
            </w:tcBorders>
          </w:tcPr>
          <w:p w14:paraId="60CB1704" w14:textId="77777777" w:rsidR="00E47698" w:rsidRPr="00804A1A" w:rsidRDefault="00E47698" w:rsidP="00E47698">
            <w:pPr>
              <w:spacing w:line="165" w:lineRule="exact"/>
              <w:ind w:left="88"/>
              <w:rPr>
                <w:sz w:val="16"/>
                <w:lang w:val="en-US"/>
              </w:rPr>
            </w:pPr>
            <w:r w:rsidRPr="00804A1A">
              <w:rPr>
                <w:sz w:val="16"/>
                <w:lang w:val="en-US"/>
              </w:rPr>
              <w:t>1.5 Procedures for the assessment and evaluation of student performance exist and are applied</w:t>
            </w:r>
          </w:p>
        </w:tc>
        <w:tc>
          <w:tcPr>
            <w:tcW w:w="1152" w:type="dxa"/>
            <w:tcBorders>
              <w:top w:val="single" w:sz="6" w:space="0" w:color="000000"/>
              <w:bottom w:val="single" w:sz="6" w:space="0" w:color="000000"/>
            </w:tcBorders>
          </w:tcPr>
          <w:p w14:paraId="6A3EDAF4"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0862AF11"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4CE2CC48"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33C3CD55"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79A91449" w14:textId="77777777" w:rsidR="00E47698" w:rsidRPr="00804A1A" w:rsidRDefault="00E47698" w:rsidP="00E47698">
            <w:pPr>
              <w:rPr>
                <w:sz w:val="12"/>
                <w:lang w:val="en-US"/>
              </w:rPr>
            </w:pPr>
          </w:p>
        </w:tc>
      </w:tr>
      <w:tr w:rsidR="00E47698" w:rsidRPr="00804A1A" w14:paraId="1ED068F8" w14:textId="77777777" w:rsidTr="00756007">
        <w:trPr>
          <w:trHeight w:val="182"/>
        </w:trPr>
        <w:tc>
          <w:tcPr>
            <w:tcW w:w="5814" w:type="dxa"/>
            <w:gridSpan w:val="2"/>
            <w:tcBorders>
              <w:top w:val="single" w:sz="6" w:space="0" w:color="000000"/>
              <w:bottom w:val="double" w:sz="4" w:space="0" w:color="000000"/>
            </w:tcBorders>
          </w:tcPr>
          <w:p w14:paraId="453BF7BF" w14:textId="77777777" w:rsidR="00E47698" w:rsidRPr="00804A1A" w:rsidRDefault="00E47698" w:rsidP="00E47698">
            <w:pPr>
              <w:spacing w:line="163" w:lineRule="exact"/>
              <w:ind w:left="88"/>
              <w:rPr>
                <w:sz w:val="16"/>
                <w:lang w:val="en-US"/>
              </w:rPr>
            </w:pPr>
            <w:r w:rsidRPr="00804A1A">
              <w:rPr>
                <w:sz w:val="16"/>
                <w:lang w:val="en-US"/>
              </w:rPr>
              <w:t>1.6 Procedures for determining graduation requirements exist and are applied</w:t>
            </w:r>
          </w:p>
        </w:tc>
        <w:tc>
          <w:tcPr>
            <w:tcW w:w="1152" w:type="dxa"/>
            <w:tcBorders>
              <w:top w:val="single" w:sz="6" w:space="0" w:color="000000"/>
              <w:bottom w:val="double" w:sz="4" w:space="0" w:color="000000"/>
            </w:tcBorders>
          </w:tcPr>
          <w:p w14:paraId="289C466F" w14:textId="77777777" w:rsidR="00E47698" w:rsidRPr="00804A1A" w:rsidRDefault="00E47698" w:rsidP="00E47698">
            <w:pPr>
              <w:rPr>
                <w:sz w:val="12"/>
                <w:lang w:val="en-US"/>
              </w:rPr>
            </w:pPr>
          </w:p>
        </w:tc>
        <w:tc>
          <w:tcPr>
            <w:tcW w:w="708" w:type="dxa"/>
            <w:tcBorders>
              <w:top w:val="single" w:sz="6" w:space="0" w:color="000000"/>
              <w:bottom w:val="double" w:sz="4" w:space="0" w:color="000000"/>
            </w:tcBorders>
          </w:tcPr>
          <w:p w14:paraId="0E46E752" w14:textId="77777777" w:rsidR="00E47698" w:rsidRPr="00804A1A" w:rsidRDefault="00E47698" w:rsidP="00E47698">
            <w:pPr>
              <w:rPr>
                <w:sz w:val="12"/>
                <w:lang w:val="en-US"/>
              </w:rPr>
            </w:pPr>
          </w:p>
        </w:tc>
        <w:tc>
          <w:tcPr>
            <w:tcW w:w="567" w:type="dxa"/>
            <w:tcBorders>
              <w:top w:val="single" w:sz="6" w:space="0" w:color="000000"/>
              <w:bottom w:val="double" w:sz="4" w:space="0" w:color="000000"/>
            </w:tcBorders>
          </w:tcPr>
          <w:p w14:paraId="5124E3D8" w14:textId="77777777" w:rsidR="00E47698" w:rsidRPr="00804A1A" w:rsidRDefault="00E47698" w:rsidP="00E47698">
            <w:pPr>
              <w:rPr>
                <w:sz w:val="12"/>
                <w:lang w:val="en-US"/>
              </w:rPr>
            </w:pPr>
          </w:p>
        </w:tc>
        <w:tc>
          <w:tcPr>
            <w:tcW w:w="559" w:type="dxa"/>
            <w:tcBorders>
              <w:top w:val="single" w:sz="6" w:space="0" w:color="000000"/>
              <w:bottom w:val="double" w:sz="4" w:space="0" w:color="000000"/>
            </w:tcBorders>
          </w:tcPr>
          <w:p w14:paraId="0F45B202" w14:textId="77777777" w:rsidR="00E47698" w:rsidRPr="00804A1A" w:rsidRDefault="00E47698" w:rsidP="00E47698">
            <w:pPr>
              <w:rPr>
                <w:sz w:val="12"/>
                <w:lang w:val="en-US"/>
              </w:rPr>
            </w:pPr>
          </w:p>
        </w:tc>
        <w:tc>
          <w:tcPr>
            <w:tcW w:w="859" w:type="dxa"/>
            <w:tcBorders>
              <w:top w:val="single" w:sz="6" w:space="0" w:color="000000"/>
              <w:bottom w:val="double" w:sz="4" w:space="0" w:color="000000"/>
            </w:tcBorders>
          </w:tcPr>
          <w:p w14:paraId="7FCAB6B6" w14:textId="77777777" w:rsidR="00E47698" w:rsidRPr="00804A1A" w:rsidRDefault="00E47698" w:rsidP="00E47698">
            <w:pPr>
              <w:rPr>
                <w:sz w:val="12"/>
                <w:lang w:val="en-US"/>
              </w:rPr>
            </w:pPr>
          </w:p>
        </w:tc>
      </w:tr>
      <w:tr w:rsidR="00E47698" w:rsidRPr="00804A1A" w14:paraId="00F717AB" w14:textId="77777777" w:rsidTr="00756007">
        <w:trPr>
          <w:trHeight w:val="182"/>
        </w:trPr>
        <w:tc>
          <w:tcPr>
            <w:tcW w:w="5814" w:type="dxa"/>
            <w:gridSpan w:val="2"/>
            <w:tcBorders>
              <w:top w:val="double" w:sz="4" w:space="0" w:color="000000"/>
              <w:bottom w:val="single" w:sz="6" w:space="0" w:color="000000"/>
            </w:tcBorders>
            <w:shd w:val="clear" w:color="auto" w:fill="B3B3B3"/>
          </w:tcPr>
          <w:p w14:paraId="3C57A785" w14:textId="77777777" w:rsidR="00E47698" w:rsidRPr="00804A1A" w:rsidRDefault="00E47698" w:rsidP="00E47698">
            <w:pPr>
              <w:spacing w:line="163" w:lineRule="exact"/>
              <w:ind w:left="88"/>
              <w:rPr>
                <w:b/>
                <w:sz w:val="16"/>
                <w:lang w:val="en-US"/>
              </w:rPr>
            </w:pPr>
            <w:r w:rsidRPr="00804A1A">
              <w:rPr>
                <w:b/>
                <w:sz w:val="16"/>
                <w:lang w:val="en-US"/>
              </w:rPr>
              <w:t>2. PROGRAM EDUCATIONAL OBJECTIVES (PEO)</w:t>
            </w:r>
          </w:p>
        </w:tc>
        <w:tc>
          <w:tcPr>
            <w:tcW w:w="3845" w:type="dxa"/>
            <w:gridSpan w:val="5"/>
            <w:tcBorders>
              <w:top w:val="double" w:sz="4" w:space="0" w:color="000000"/>
              <w:bottom w:val="single" w:sz="6" w:space="0" w:color="000000"/>
            </w:tcBorders>
            <w:shd w:val="clear" w:color="auto" w:fill="B3B3B3"/>
          </w:tcPr>
          <w:p w14:paraId="09C2605A" w14:textId="77777777" w:rsidR="00E47698" w:rsidRPr="00804A1A" w:rsidRDefault="00E47698" w:rsidP="00E47698">
            <w:pPr>
              <w:rPr>
                <w:sz w:val="12"/>
                <w:lang w:val="en-US"/>
              </w:rPr>
            </w:pPr>
          </w:p>
        </w:tc>
      </w:tr>
      <w:tr w:rsidR="00E47698" w:rsidRPr="00804A1A" w14:paraId="5B68EC91" w14:textId="77777777" w:rsidTr="00756007">
        <w:trPr>
          <w:trHeight w:val="184"/>
        </w:trPr>
        <w:tc>
          <w:tcPr>
            <w:tcW w:w="5814" w:type="dxa"/>
            <w:gridSpan w:val="2"/>
            <w:tcBorders>
              <w:top w:val="single" w:sz="6" w:space="0" w:color="000000"/>
              <w:bottom w:val="single" w:sz="6" w:space="0" w:color="000000"/>
            </w:tcBorders>
          </w:tcPr>
          <w:p w14:paraId="2253ACBA" w14:textId="77777777" w:rsidR="00E47698" w:rsidRPr="00804A1A" w:rsidRDefault="00E47698" w:rsidP="00E47698">
            <w:pPr>
              <w:spacing w:line="164" w:lineRule="exact"/>
              <w:ind w:left="88"/>
              <w:rPr>
                <w:sz w:val="16"/>
                <w:lang w:val="en-US"/>
              </w:rPr>
            </w:pPr>
            <w:r w:rsidRPr="00804A1A">
              <w:rPr>
                <w:sz w:val="16"/>
                <w:lang w:val="en-US"/>
              </w:rPr>
              <w:t>2.1 PEO have been defined</w:t>
            </w:r>
          </w:p>
        </w:tc>
        <w:tc>
          <w:tcPr>
            <w:tcW w:w="1152" w:type="dxa"/>
            <w:tcBorders>
              <w:top w:val="single" w:sz="6" w:space="0" w:color="000000"/>
              <w:bottom w:val="single" w:sz="6" w:space="0" w:color="000000"/>
            </w:tcBorders>
          </w:tcPr>
          <w:p w14:paraId="7F16187C"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0DB64C3E"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259793B5"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430A4E89"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7D73B80E" w14:textId="77777777" w:rsidR="00E47698" w:rsidRPr="00804A1A" w:rsidRDefault="00E47698" w:rsidP="00E47698">
            <w:pPr>
              <w:rPr>
                <w:sz w:val="12"/>
                <w:lang w:val="en-US"/>
              </w:rPr>
            </w:pPr>
          </w:p>
        </w:tc>
      </w:tr>
      <w:tr w:rsidR="00E47698" w:rsidRPr="00804A1A" w14:paraId="42264052" w14:textId="77777777" w:rsidTr="00756007">
        <w:trPr>
          <w:trHeight w:val="184"/>
        </w:trPr>
        <w:tc>
          <w:tcPr>
            <w:tcW w:w="5814" w:type="dxa"/>
            <w:gridSpan w:val="2"/>
            <w:tcBorders>
              <w:top w:val="single" w:sz="6" w:space="0" w:color="000000"/>
              <w:bottom w:val="single" w:sz="6" w:space="0" w:color="000000"/>
            </w:tcBorders>
          </w:tcPr>
          <w:p w14:paraId="63485DB3" w14:textId="5D66C711" w:rsidR="00E47698" w:rsidRPr="00804A1A" w:rsidRDefault="00E47698" w:rsidP="00E47698">
            <w:pPr>
              <w:spacing w:line="164" w:lineRule="exact"/>
              <w:ind w:left="88"/>
              <w:rPr>
                <w:sz w:val="16"/>
                <w:lang w:val="en-US"/>
              </w:rPr>
            </w:pPr>
            <w:r w:rsidRPr="00804A1A">
              <w:rPr>
                <w:sz w:val="16"/>
                <w:lang w:val="en-US"/>
              </w:rPr>
              <w:t>2.2</w:t>
            </w:r>
            <w:r w:rsidR="005444CF">
              <w:rPr>
                <w:sz w:val="16"/>
                <w:lang w:val="en-US"/>
              </w:rPr>
              <w:t xml:space="preserve"> </w:t>
            </w:r>
            <w:r w:rsidRPr="00804A1A">
              <w:rPr>
                <w:sz w:val="16"/>
                <w:lang w:val="en-US"/>
              </w:rPr>
              <w:t>(a) PEO are consistent with ZİDEK definition</w:t>
            </w:r>
          </w:p>
        </w:tc>
        <w:tc>
          <w:tcPr>
            <w:tcW w:w="1152" w:type="dxa"/>
            <w:tcBorders>
              <w:top w:val="single" w:sz="6" w:space="0" w:color="000000"/>
              <w:bottom w:val="single" w:sz="6" w:space="0" w:color="000000"/>
            </w:tcBorders>
          </w:tcPr>
          <w:p w14:paraId="6A3F92DD"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23F20546"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16C111DE"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07D73769"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66756EBD" w14:textId="77777777" w:rsidR="00E47698" w:rsidRPr="00804A1A" w:rsidRDefault="00E47698" w:rsidP="00E47698">
            <w:pPr>
              <w:rPr>
                <w:sz w:val="12"/>
                <w:lang w:val="en-US"/>
              </w:rPr>
            </w:pPr>
          </w:p>
        </w:tc>
      </w:tr>
      <w:tr w:rsidR="00E47698" w:rsidRPr="00804A1A" w14:paraId="6C5BC330" w14:textId="77777777" w:rsidTr="00756007">
        <w:trPr>
          <w:trHeight w:val="181"/>
        </w:trPr>
        <w:tc>
          <w:tcPr>
            <w:tcW w:w="5814" w:type="dxa"/>
            <w:gridSpan w:val="2"/>
            <w:tcBorders>
              <w:top w:val="single" w:sz="6" w:space="0" w:color="000000"/>
              <w:bottom w:val="single" w:sz="6" w:space="0" w:color="000000"/>
            </w:tcBorders>
          </w:tcPr>
          <w:p w14:paraId="507E66B3" w14:textId="4AEFCC83" w:rsidR="00E47698" w:rsidRPr="00804A1A" w:rsidRDefault="00E47698" w:rsidP="00E47698">
            <w:pPr>
              <w:spacing w:line="162" w:lineRule="exact"/>
              <w:ind w:left="88"/>
              <w:rPr>
                <w:sz w:val="16"/>
                <w:lang w:val="en-US"/>
              </w:rPr>
            </w:pPr>
            <w:r w:rsidRPr="00804A1A">
              <w:rPr>
                <w:sz w:val="16"/>
                <w:lang w:val="en-US"/>
              </w:rPr>
              <w:t>2.2</w:t>
            </w:r>
            <w:r w:rsidR="005444CF">
              <w:rPr>
                <w:sz w:val="16"/>
                <w:lang w:val="en-US"/>
              </w:rPr>
              <w:t xml:space="preserve"> </w:t>
            </w:r>
            <w:r w:rsidRPr="00804A1A">
              <w:rPr>
                <w:sz w:val="16"/>
                <w:lang w:val="en-US"/>
              </w:rPr>
              <w:t>(b) PEO are consistent with the missions of the institution, faculty, and department</w:t>
            </w:r>
          </w:p>
        </w:tc>
        <w:tc>
          <w:tcPr>
            <w:tcW w:w="1152" w:type="dxa"/>
            <w:tcBorders>
              <w:top w:val="single" w:sz="6" w:space="0" w:color="000000"/>
              <w:bottom w:val="single" w:sz="6" w:space="0" w:color="000000"/>
            </w:tcBorders>
          </w:tcPr>
          <w:p w14:paraId="1C36C3DC"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7C0498CC"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5766CE0F"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1DFBEA58"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645A0417" w14:textId="77777777" w:rsidR="00E47698" w:rsidRPr="00804A1A" w:rsidRDefault="00E47698" w:rsidP="00E47698">
            <w:pPr>
              <w:rPr>
                <w:sz w:val="12"/>
                <w:lang w:val="en-US"/>
              </w:rPr>
            </w:pPr>
          </w:p>
        </w:tc>
      </w:tr>
      <w:tr w:rsidR="00E47698" w:rsidRPr="00804A1A" w14:paraId="7405EA3E" w14:textId="77777777" w:rsidTr="00756007">
        <w:trPr>
          <w:trHeight w:val="184"/>
        </w:trPr>
        <w:tc>
          <w:tcPr>
            <w:tcW w:w="5814" w:type="dxa"/>
            <w:gridSpan w:val="2"/>
            <w:tcBorders>
              <w:top w:val="single" w:sz="6" w:space="0" w:color="000000"/>
              <w:bottom w:val="single" w:sz="6" w:space="0" w:color="000000"/>
            </w:tcBorders>
          </w:tcPr>
          <w:p w14:paraId="175C0AAA" w14:textId="6C85A8A9" w:rsidR="00E47698" w:rsidRPr="00804A1A" w:rsidRDefault="00E47698" w:rsidP="00E47698">
            <w:pPr>
              <w:spacing w:line="164" w:lineRule="exact"/>
              <w:ind w:left="88"/>
              <w:rPr>
                <w:sz w:val="16"/>
                <w:lang w:val="en-US"/>
              </w:rPr>
            </w:pPr>
            <w:r w:rsidRPr="00804A1A">
              <w:rPr>
                <w:sz w:val="16"/>
                <w:lang w:val="en-US"/>
              </w:rPr>
              <w:t>2.2</w:t>
            </w:r>
            <w:r w:rsidR="005444CF">
              <w:rPr>
                <w:sz w:val="16"/>
                <w:lang w:val="en-US"/>
              </w:rPr>
              <w:t xml:space="preserve"> </w:t>
            </w:r>
            <w:r w:rsidRPr="00804A1A">
              <w:rPr>
                <w:sz w:val="16"/>
                <w:lang w:val="en-US"/>
              </w:rPr>
              <w:t>(c) PEO have been determined with the involvement of internal and external constituencies</w:t>
            </w:r>
          </w:p>
        </w:tc>
        <w:tc>
          <w:tcPr>
            <w:tcW w:w="1152" w:type="dxa"/>
            <w:tcBorders>
              <w:top w:val="single" w:sz="6" w:space="0" w:color="000000"/>
              <w:bottom w:val="single" w:sz="6" w:space="0" w:color="000000"/>
            </w:tcBorders>
          </w:tcPr>
          <w:p w14:paraId="4111E9E9"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6747546D"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367ED00F"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3A00AFF5"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476B220B" w14:textId="77777777" w:rsidR="00E47698" w:rsidRPr="00804A1A" w:rsidRDefault="00E47698" w:rsidP="00E47698">
            <w:pPr>
              <w:rPr>
                <w:sz w:val="12"/>
                <w:lang w:val="en-US"/>
              </w:rPr>
            </w:pPr>
          </w:p>
        </w:tc>
      </w:tr>
      <w:tr w:rsidR="00E47698" w:rsidRPr="00804A1A" w14:paraId="5C73471A" w14:textId="77777777" w:rsidTr="00756007">
        <w:trPr>
          <w:trHeight w:val="184"/>
        </w:trPr>
        <w:tc>
          <w:tcPr>
            <w:tcW w:w="5814" w:type="dxa"/>
            <w:gridSpan w:val="2"/>
            <w:tcBorders>
              <w:top w:val="single" w:sz="6" w:space="0" w:color="000000"/>
              <w:bottom w:val="single" w:sz="6" w:space="0" w:color="000000"/>
            </w:tcBorders>
          </w:tcPr>
          <w:p w14:paraId="21F83C18" w14:textId="1CBB2041" w:rsidR="00E47698" w:rsidRPr="00804A1A" w:rsidRDefault="00E47698" w:rsidP="00E47698">
            <w:pPr>
              <w:spacing w:line="164" w:lineRule="exact"/>
              <w:ind w:left="88"/>
              <w:rPr>
                <w:sz w:val="16"/>
                <w:lang w:val="en-US"/>
              </w:rPr>
            </w:pPr>
            <w:r w:rsidRPr="00804A1A">
              <w:rPr>
                <w:sz w:val="16"/>
                <w:lang w:val="en-US"/>
              </w:rPr>
              <w:t>2.2</w:t>
            </w:r>
            <w:r w:rsidR="005444CF">
              <w:rPr>
                <w:sz w:val="16"/>
                <w:lang w:val="en-US"/>
              </w:rPr>
              <w:t xml:space="preserve"> </w:t>
            </w:r>
            <w:r w:rsidRPr="00804A1A">
              <w:rPr>
                <w:sz w:val="16"/>
                <w:lang w:val="en-US"/>
              </w:rPr>
              <w:t xml:space="preserve">(d) </w:t>
            </w:r>
          </w:p>
        </w:tc>
        <w:tc>
          <w:tcPr>
            <w:tcW w:w="1152" w:type="dxa"/>
            <w:tcBorders>
              <w:top w:val="single" w:sz="6" w:space="0" w:color="000000"/>
              <w:bottom w:val="single" w:sz="6" w:space="0" w:color="000000"/>
            </w:tcBorders>
          </w:tcPr>
          <w:p w14:paraId="4B262A07"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1227290F"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035EE81D"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6AFB54D5"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46F26757" w14:textId="77777777" w:rsidR="00E47698" w:rsidRPr="00804A1A" w:rsidRDefault="00E47698" w:rsidP="00E47698">
            <w:pPr>
              <w:rPr>
                <w:sz w:val="12"/>
                <w:lang w:val="en-US"/>
              </w:rPr>
            </w:pPr>
          </w:p>
        </w:tc>
      </w:tr>
      <w:tr w:rsidR="00E47698" w:rsidRPr="00804A1A" w14:paraId="31E1022F" w14:textId="77777777" w:rsidTr="00756007">
        <w:trPr>
          <w:trHeight w:val="184"/>
        </w:trPr>
        <w:tc>
          <w:tcPr>
            <w:tcW w:w="5814" w:type="dxa"/>
            <w:gridSpan w:val="2"/>
            <w:tcBorders>
              <w:top w:val="single" w:sz="6" w:space="0" w:color="000000"/>
              <w:bottom w:val="single" w:sz="6" w:space="0" w:color="000000"/>
            </w:tcBorders>
          </w:tcPr>
          <w:p w14:paraId="4D7B89C2" w14:textId="51D116DC" w:rsidR="00E47698" w:rsidRPr="00804A1A" w:rsidRDefault="00E47698" w:rsidP="00E47698">
            <w:pPr>
              <w:spacing w:line="164" w:lineRule="exact"/>
              <w:ind w:left="88"/>
              <w:rPr>
                <w:sz w:val="16"/>
                <w:lang w:val="en-US"/>
              </w:rPr>
            </w:pPr>
            <w:r w:rsidRPr="00804A1A">
              <w:rPr>
                <w:sz w:val="16"/>
                <w:lang w:val="en-US"/>
              </w:rPr>
              <w:t>2.2</w:t>
            </w:r>
            <w:r w:rsidR="005444CF">
              <w:rPr>
                <w:sz w:val="16"/>
                <w:lang w:val="en-US"/>
              </w:rPr>
              <w:t xml:space="preserve"> </w:t>
            </w:r>
            <w:r w:rsidRPr="00804A1A">
              <w:rPr>
                <w:sz w:val="16"/>
                <w:lang w:val="en-US"/>
              </w:rPr>
              <w:t>(e) PEO are frequently updated, based on the needs of internal and external constituencies</w:t>
            </w:r>
          </w:p>
        </w:tc>
        <w:tc>
          <w:tcPr>
            <w:tcW w:w="1152" w:type="dxa"/>
            <w:tcBorders>
              <w:top w:val="single" w:sz="6" w:space="0" w:color="000000"/>
              <w:bottom w:val="single" w:sz="6" w:space="0" w:color="000000"/>
            </w:tcBorders>
          </w:tcPr>
          <w:p w14:paraId="1760C519"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76761FF4"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2CB4C59C"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2E0DAFCA"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5E1DA21C" w14:textId="77777777" w:rsidR="00E47698" w:rsidRPr="00804A1A" w:rsidRDefault="00E47698" w:rsidP="00E47698">
            <w:pPr>
              <w:rPr>
                <w:sz w:val="12"/>
                <w:lang w:val="en-US"/>
              </w:rPr>
            </w:pPr>
          </w:p>
        </w:tc>
      </w:tr>
      <w:tr w:rsidR="00E47698" w:rsidRPr="00804A1A" w14:paraId="4BB5BEE5" w14:textId="77777777" w:rsidTr="00756007">
        <w:trPr>
          <w:trHeight w:val="331"/>
        </w:trPr>
        <w:tc>
          <w:tcPr>
            <w:tcW w:w="399" w:type="dxa"/>
            <w:vMerge w:val="restart"/>
            <w:tcBorders>
              <w:top w:val="single" w:sz="6" w:space="0" w:color="000000"/>
              <w:bottom w:val="double" w:sz="4" w:space="0" w:color="000000"/>
              <w:right w:val="single" w:sz="6" w:space="0" w:color="000000"/>
            </w:tcBorders>
          </w:tcPr>
          <w:p w14:paraId="201DA223" w14:textId="77777777" w:rsidR="00E47698" w:rsidRPr="00804A1A" w:rsidRDefault="00E47698" w:rsidP="00E47698">
            <w:pPr>
              <w:spacing w:before="3"/>
              <w:rPr>
                <w:sz w:val="24"/>
                <w:lang w:val="en-US"/>
              </w:rPr>
            </w:pPr>
          </w:p>
          <w:p w14:paraId="2BE1E31F" w14:textId="77777777" w:rsidR="00E47698" w:rsidRPr="00804A1A" w:rsidRDefault="00E47698" w:rsidP="00E47698">
            <w:pPr>
              <w:spacing w:before="1"/>
              <w:ind w:left="88"/>
              <w:rPr>
                <w:sz w:val="16"/>
                <w:lang w:val="en-US"/>
              </w:rPr>
            </w:pPr>
            <w:r w:rsidRPr="00804A1A">
              <w:rPr>
                <w:sz w:val="16"/>
                <w:lang w:val="en-US"/>
              </w:rPr>
              <w:t>2.3</w:t>
            </w:r>
          </w:p>
        </w:tc>
        <w:tc>
          <w:tcPr>
            <w:tcW w:w="5415" w:type="dxa"/>
            <w:tcBorders>
              <w:top w:val="single" w:sz="6" w:space="0" w:color="000000"/>
              <w:left w:val="single" w:sz="6" w:space="0" w:color="000000"/>
              <w:bottom w:val="single" w:sz="6" w:space="0" w:color="000000"/>
            </w:tcBorders>
          </w:tcPr>
          <w:p w14:paraId="13D2DDE7" w14:textId="77777777" w:rsidR="00E47698" w:rsidRPr="00804A1A" w:rsidRDefault="00E47698" w:rsidP="00E47698">
            <w:pPr>
              <w:spacing w:before="1" w:line="132" w:lineRule="exact"/>
              <w:ind w:left="95"/>
              <w:rPr>
                <w:sz w:val="16"/>
                <w:lang w:val="en-US"/>
              </w:rPr>
            </w:pPr>
            <w:r w:rsidRPr="00804A1A">
              <w:rPr>
                <w:sz w:val="16"/>
                <w:lang w:val="en-US"/>
              </w:rPr>
              <w:t>There is an ongoing assessment and evaluation process for periodically determining and documenting achievement of PEO</w:t>
            </w:r>
          </w:p>
        </w:tc>
        <w:tc>
          <w:tcPr>
            <w:tcW w:w="1152" w:type="dxa"/>
            <w:tcBorders>
              <w:top w:val="single" w:sz="6" w:space="0" w:color="000000"/>
              <w:bottom w:val="single" w:sz="6" w:space="0" w:color="000000"/>
            </w:tcBorders>
          </w:tcPr>
          <w:p w14:paraId="1B979EE4"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22B75E9B"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6FB5289D"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13E3F3BE"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2B0A784C" w14:textId="77777777" w:rsidR="00E47698" w:rsidRPr="00804A1A" w:rsidRDefault="00E47698" w:rsidP="00E47698">
            <w:pPr>
              <w:rPr>
                <w:sz w:val="16"/>
                <w:lang w:val="en-US"/>
              </w:rPr>
            </w:pPr>
          </w:p>
        </w:tc>
      </w:tr>
      <w:tr w:rsidR="00E47698" w:rsidRPr="00804A1A" w14:paraId="6286427E" w14:textId="77777777" w:rsidTr="00756007">
        <w:trPr>
          <w:trHeight w:val="327"/>
        </w:trPr>
        <w:tc>
          <w:tcPr>
            <w:tcW w:w="399" w:type="dxa"/>
            <w:vMerge/>
            <w:tcBorders>
              <w:top w:val="nil"/>
              <w:bottom w:val="double" w:sz="4" w:space="0" w:color="000000"/>
              <w:right w:val="single" w:sz="6" w:space="0" w:color="000000"/>
            </w:tcBorders>
          </w:tcPr>
          <w:p w14:paraId="16693561" w14:textId="77777777" w:rsidR="00E47698" w:rsidRPr="00804A1A" w:rsidRDefault="00E47698" w:rsidP="00E47698">
            <w:pPr>
              <w:rPr>
                <w:sz w:val="2"/>
                <w:szCs w:val="2"/>
                <w:lang w:val="en-US"/>
              </w:rPr>
            </w:pPr>
          </w:p>
        </w:tc>
        <w:tc>
          <w:tcPr>
            <w:tcW w:w="5415" w:type="dxa"/>
            <w:tcBorders>
              <w:top w:val="single" w:sz="6" w:space="0" w:color="000000"/>
              <w:left w:val="single" w:sz="6" w:space="0" w:color="000000"/>
              <w:bottom w:val="double" w:sz="4" w:space="0" w:color="000000"/>
            </w:tcBorders>
          </w:tcPr>
          <w:p w14:paraId="5D318A13" w14:textId="77777777" w:rsidR="00E47698" w:rsidRPr="00804A1A" w:rsidRDefault="00E47698" w:rsidP="00E47698">
            <w:pPr>
              <w:spacing w:before="1" w:line="166" w:lineRule="exact"/>
              <w:ind w:left="95"/>
              <w:rPr>
                <w:sz w:val="16"/>
                <w:lang w:val="en-US"/>
              </w:rPr>
            </w:pPr>
            <w:r w:rsidRPr="00804A1A">
              <w:rPr>
                <w:sz w:val="16"/>
                <w:lang w:val="en-US"/>
              </w:rPr>
              <w:t>This process (if already defined) is being applied and achievement of PEO is demonstrated</w:t>
            </w:r>
          </w:p>
        </w:tc>
        <w:tc>
          <w:tcPr>
            <w:tcW w:w="1152" w:type="dxa"/>
            <w:tcBorders>
              <w:top w:val="single" w:sz="6" w:space="0" w:color="000000"/>
              <w:bottom w:val="double" w:sz="4" w:space="0" w:color="000000"/>
            </w:tcBorders>
          </w:tcPr>
          <w:p w14:paraId="508AF1D0" w14:textId="77777777" w:rsidR="00E47698" w:rsidRPr="00804A1A" w:rsidRDefault="00E47698" w:rsidP="00E47698">
            <w:pPr>
              <w:rPr>
                <w:sz w:val="16"/>
                <w:lang w:val="en-US"/>
              </w:rPr>
            </w:pPr>
          </w:p>
        </w:tc>
        <w:tc>
          <w:tcPr>
            <w:tcW w:w="708" w:type="dxa"/>
            <w:tcBorders>
              <w:top w:val="single" w:sz="6" w:space="0" w:color="000000"/>
              <w:bottom w:val="double" w:sz="4" w:space="0" w:color="000000"/>
            </w:tcBorders>
          </w:tcPr>
          <w:p w14:paraId="7D6B9C83" w14:textId="77777777" w:rsidR="00E47698" w:rsidRPr="00804A1A" w:rsidRDefault="00E47698" w:rsidP="00E47698">
            <w:pPr>
              <w:rPr>
                <w:sz w:val="16"/>
                <w:lang w:val="en-US"/>
              </w:rPr>
            </w:pPr>
          </w:p>
        </w:tc>
        <w:tc>
          <w:tcPr>
            <w:tcW w:w="567" w:type="dxa"/>
            <w:tcBorders>
              <w:top w:val="single" w:sz="6" w:space="0" w:color="000000"/>
              <w:bottom w:val="double" w:sz="4" w:space="0" w:color="000000"/>
            </w:tcBorders>
          </w:tcPr>
          <w:p w14:paraId="246059A2" w14:textId="77777777" w:rsidR="00E47698" w:rsidRPr="00804A1A" w:rsidRDefault="00E47698" w:rsidP="00E47698">
            <w:pPr>
              <w:rPr>
                <w:sz w:val="16"/>
                <w:lang w:val="en-US"/>
              </w:rPr>
            </w:pPr>
          </w:p>
        </w:tc>
        <w:tc>
          <w:tcPr>
            <w:tcW w:w="559" w:type="dxa"/>
            <w:tcBorders>
              <w:top w:val="single" w:sz="6" w:space="0" w:color="000000"/>
              <w:bottom w:val="double" w:sz="4" w:space="0" w:color="000000"/>
            </w:tcBorders>
          </w:tcPr>
          <w:p w14:paraId="1F5B6210" w14:textId="77777777" w:rsidR="00E47698" w:rsidRPr="00804A1A" w:rsidRDefault="00E47698" w:rsidP="00E47698">
            <w:pPr>
              <w:rPr>
                <w:sz w:val="16"/>
                <w:lang w:val="en-US"/>
              </w:rPr>
            </w:pPr>
          </w:p>
        </w:tc>
        <w:tc>
          <w:tcPr>
            <w:tcW w:w="859" w:type="dxa"/>
            <w:tcBorders>
              <w:top w:val="single" w:sz="6" w:space="0" w:color="000000"/>
              <w:bottom w:val="double" w:sz="4" w:space="0" w:color="000000"/>
            </w:tcBorders>
          </w:tcPr>
          <w:p w14:paraId="0FCDBADC" w14:textId="77777777" w:rsidR="00E47698" w:rsidRPr="00804A1A" w:rsidRDefault="00E47698" w:rsidP="00E47698">
            <w:pPr>
              <w:rPr>
                <w:sz w:val="16"/>
                <w:lang w:val="en-US"/>
              </w:rPr>
            </w:pPr>
          </w:p>
        </w:tc>
      </w:tr>
      <w:tr w:rsidR="00E47698" w:rsidRPr="00804A1A" w14:paraId="661B6C61" w14:textId="77777777" w:rsidTr="00756007">
        <w:trPr>
          <w:trHeight w:val="182"/>
        </w:trPr>
        <w:tc>
          <w:tcPr>
            <w:tcW w:w="5814" w:type="dxa"/>
            <w:gridSpan w:val="2"/>
            <w:tcBorders>
              <w:top w:val="double" w:sz="4" w:space="0" w:color="000000"/>
              <w:bottom w:val="single" w:sz="6" w:space="0" w:color="000000"/>
            </w:tcBorders>
            <w:shd w:val="clear" w:color="auto" w:fill="B3B3B3"/>
          </w:tcPr>
          <w:p w14:paraId="53B1BAEE" w14:textId="77777777" w:rsidR="00E47698" w:rsidRPr="00804A1A" w:rsidRDefault="00E47698" w:rsidP="00E47698">
            <w:pPr>
              <w:spacing w:line="163" w:lineRule="exact"/>
              <w:ind w:left="88"/>
              <w:rPr>
                <w:b/>
                <w:sz w:val="16"/>
                <w:lang w:val="en-US"/>
              </w:rPr>
            </w:pPr>
            <w:r w:rsidRPr="00804A1A">
              <w:rPr>
                <w:b/>
                <w:sz w:val="16"/>
                <w:lang w:val="en-US"/>
              </w:rPr>
              <w:t>3. PROGRAM OUTCOMES AND ASSESSMENT</w:t>
            </w:r>
          </w:p>
        </w:tc>
        <w:tc>
          <w:tcPr>
            <w:tcW w:w="3845" w:type="dxa"/>
            <w:gridSpan w:val="5"/>
            <w:tcBorders>
              <w:top w:val="double" w:sz="4" w:space="0" w:color="000000"/>
              <w:bottom w:val="single" w:sz="6" w:space="0" w:color="000000"/>
            </w:tcBorders>
            <w:shd w:val="clear" w:color="auto" w:fill="B3B3B3"/>
          </w:tcPr>
          <w:p w14:paraId="645D3086" w14:textId="77777777" w:rsidR="00E47698" w:rsidRPr="00804A1A" w:rsidRDefault="00E47698" w:rsidP="00E47698">
            <w:pPr>
              <w:rPr>
                <w:sz w:val="12"/>
                <w:lang w:val="en-US"/>
              </w:rPr>
            </w:pPr>
          </w:p>
        </w:tc>
      </w:tr>
      <w:tr w:rsidR="00E47698" w:rsidRPr="00804A1A" w14:paraId="4F607EAB" w14:textId="77777777" w:rsidTr="00756007">
        <w:trPr>
          <w:trHeight w:val="184"/>
        </w:trPr>
        <w:tc>
          <w:tcPr>
            <w:tcW w:w="399" w:type="dxa"/>
            <w:vMerge w:val="restart"/>
            <w:tcBorders>
              <w:top w:val="single" w:sz="6" w:space="0" w:color="000000"/>
              <w:bottom w:val="single" w:sz="6" w:space="0" w:color="000000"/>
              <w:right w:val="single" w:sz="6" w:space="0" w:color="000000"/>
            </w:tcBorders>
          </w:tcPr>
          <w:p w14:paraId="4519AE10" w14:textId="77777777" w:rsidR="00E47698" w:rsidRPr="00804A1A" w:rsidRDefault="00E47698" w:rsidP="00E47698">
            <w:pPr>
              <w:spacing w:before="95"/>
              <w:ind w:left="88"/>
              <w:rPr>
                <w:sz w:val="16"/>
                <w:lang w:val="en-US"/>
              </w:rPr>
            </w:pPr>
            <w:r w:rsidRPr="00804A1A">
              <w:rPr>
                <w:sz w:val="16"/>
                <w:lang w:val="en-US"/>
              </w:rPr>
              <w:t>3.1</w:t>
            </w:r>
          </w:p>
        </w:tc>
        <w:tc>
          <w:tcPr>
            <w:tcW w:w="5415" w:type="dxa"/>
            <w:tcBorders>
              <w:top w:val="single" w:sz="6" w:space="0" w:color="000000"/>
              <w:left w:val="single" w:sz="6" w:space="0" w:color="000000"/>
              <w:bottom w:val="single" w:sz="6" w:space="0" w:color="000000"/>
            </w:tcBorders>
          </w:tcPr>
          <w:p w14:paraId="05377A14" w14:textId="77777777" w:rsidR="00E47698" w:rsidRPr="00804A1A" w:rsidRDefault="00E47698" w:rsidP="00E47698">
            <w:pPr>
              <w:spacing w:line="164" w:lineRule="exact"/>
              <w:ind w:left="95"/>
              <w:rPr>
                <w:sz w:val="16"/>
                <w:lang w:val="en-US"/>
              </w:rPr>
            </w:pPr>
            <w:r w:rsidRPr="00804A1A">
              <w:rPr>
                <w:sz w:val="16"/>
                <w:lang w:val="en-US"/>
              </w:rPr>
              <w:t>Outcomes defined by the program include all ZİDEK outcomes</w:t>
            </w:r>
          </w:p>
        </w:tc>
        <w:tc>
          <w:tcPr>
            <w:tcW w:w="1152" w:type="dxa"/>
            <w:tcBorders>
              <w:top w:val="single" w:sz="6" w:space="0" w:color="000000"/>
              <w:bottom w:val="single" w:sz="6" w:space="0" w:color="000000"/>
            </w:tcBorders>
          </w:tcPr>
          <w:p w14:paraId="3C52F1B6"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550F9F8B"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53687BD3"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6A632FCE"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7A2DF016" w14:textId="77777777" w:rsidR="00E47698" w:rsidRPr="00804A1A" w:rsidRDefault="00E47698" w:rsidP="00E47698">
            <w:pPr>
              <w:rPr>
                <w:sz w:val="12"/>
                <w:lang w:val="en-US"/>
              </w:rPr>
            </w:pPr>
          </w:p>
        </w:tc>
      </w:tr>
      <w:tr w:rsidR="00E47698" w:rsidRPr="00804A1A" w14:paraId="21DEAF33" w14:textId="77777777" w:rsidTr="00756007">
        <w:trPr>
          <w:trHeight w:val="184"/>
        </w:trPr>
        <w:tc>
          <w:tcPr>
            <w:tcW w:w="399" w:type="dxa"/>
            <w:vMerge/>
            <w:tcBorders>
              <w:top w:val="nil"/>
              <w:bottom w:val="single" w:sz="6" w:space="0" w:color="000000"/>
              <w:right w:val="single" w:sz="6" w:space="0" w:color="000000"/>
            </w:tcBorders>
          </w:tcPr>
          <w:p w14:paraId="43E83791" w14:textId="77777777" w:rsidR="00E47698" w:rsidRPr="00804A1A" w:rsidRDefault="00E47698" w:rsidP="00E47698">
            <w:pPr>
              <w:rPr>
                <w:sz w:val="2"/>
                <w:szCs w:val="2"/>
                <w:lang w:val="en-US"/>
              </w:rPr>
            </w:pPr>
          </w:p>
        </w:tc>
        <w:tc>
          <w:tcPr>
            <w:tcW w:w="5415" w:type="dxa"/>
            <w:tcBorders>
              <w:top w:val="single" w:sz="6" w:space="0" w:color="000000"/>
              <w:left w:val="single" w:sz="6" w:space="0" w:color="000000"/>
              <w:bottom w:val="single" w:sz="6" w:space="0" w:color="000000"/>
            </w:tcBorders>
          </w:tcPr>
          <w:p w14:paraId="3EA8A086" w14:textId="77777777" w:rsidR="00E47698" w:rsidRPr="00804A1A" w:rsidRDefault="00E47698" w:rsidP="00E47698">
            <w:pPr>
              <w:spacing w:line="164" w:lineRule="exact"/>
              <w:ind w:left="95"/>
              <w:rPr>
                <w:sz w:val="16"/>
                <w:lang w:val="en-US"/>
              </w:rPr>
            </w:pPr>
            <w:r w:rsidRPr="00804A1A">
              <w:rPr>
                <w:sz w:val="16"/>
                <w:lang w:val="en-US"/>
              </w:rPr>
              <w:t>Outcomes defined by the program are consistent with the PEO</w:t>
            </w:r>
          </w:p>
        </w:tc>
        <w:tc>
          <w:tcPr>
            <w:tcW w:w="1152" w:type="dxa"/>
            <w:tcBorders>
              <w:top w:val="single" w:sz="6" w:space="0" w:color="000000"/>
              <w:bottom w:val="single" w:sz="6" w:space="0" w:color="000000"/>
            </w:tcBorders>
          </w:tcPr>
          <w:p w14:paraId="66230F44"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6A0D94B1"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260E4735"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0CCE8E3B"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6B3315F8" w14:textId="77777777" w:rsidR="00E47698" w:rsidRPr="00804A1A" w:rsidRDefault="00E47698" w:rsidP="00E47698">
            <w:pPr>
              <w:rPr>
                <w:sz w:val="12"/>
                <w:lang w:val="en-US"/>
              </w:rPr>
            </w:pPr>
          </w:p>
        </w:tc>
      </w:tr>
      <w:tr w:rsidR="00E47698" w:rsidRPr="00804A1A" w14:paraId="4D3EAF37" w14:textId="77777777" w:rsidTr="00756007">
        <w:trPr>
          <w:trHeight w:val="369"/>
        </w:trPr>
        <w:tc>
          <w:tcPr>
            <w:tcW w:w="5814" w:type="dxa"/>
            <w:gridSpan w:val="2"/>
            <w:tcBorders>
              <w:top w:val="single" w:sz="6" w:space="0" w:color="000000"/>
              <w:bottom w:val="single" w:sz="6" w:space="0" w:color="000000"/>
            </w:tcBorders>
          </w:tcPr>
          <w:p w14:paraId="76F404C6" w14:textId="77777777" w:rsidR="00E47698" w:rsidRPr="00804A1A" w:rsidRDefault="00E47698" w:rsidP="00E47698">
            <w:pPr>
              <w:spacing w:before="1" w:line="170" w:lineRule="exact"/>
              <w:ind w:left="88"/>
              <w:rPr>
                <w:sz w:val="16"/>
                <w:lang w:val="en-US"/>
              </w:rPr>
            </w:pPr>
            <w:r w:rsidRPr="00804A1A">
              <w:rPr>
                <w:sz w:val="16"/>
                <w:lang w:val="en-US"/>
              </w:rPr>
              <w:t>3.2</w:t>
            </w:r>
            <w:r w:rsidRPr="00804A1A">
              <w:rPr>
                <w:spacing w:val="-4"/>
                <w:sz w:val="16"/>
                <w:lang w:val="en-US"/>
              </w:rPr>
              <w:t xml:space="preserve"> </w:t>
            </w:r>
            <w:r w:rsidRPr="00804A1A">
              <w:rPr>
                <w:sz w:val="16"/>
                <w:lang w:val="en-US"/>
              </w:rPr>
              <w:t>Process to periodically determine and document achievement of program outcomes is established and operating</w:t>
            </w:r>
          </w:p>
        </w:tc>
        <w:tc>
          <w:tcPr>
            <w:tcW w:w="1152" w:type="dxa"/>
            <w:tcBorders>
              <w:top w:val="single" w:sz="6" w:space="0" w:color="000000"/>
              <w:bottom w:val="single" w:sz="6" w:space="0" w:color="000000"/>
            </w:tcBorders>
          </w:tcPr>
          <w:p w14:paraId="0A682A8D"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59351832"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64EE201C"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1E52CC3C"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6971C926" w14:textId="77777777" w:rsidR="00E47698" w:rsidRPr="00804A1A" w:rsidRDefault="00E47698" w:rsidP="00E47698">
            <w:pPr>
              <w:rPr>
                <w:sz w:val="16"/>
                <w:lang w:val="en-US"/>
              </w:rPr>
            </w:pPr>
          </w:p>
        </w:tc>
      </w:tr>
      <w:tr w:rsidR="00E47698" w:rsidRPr="00804A1A" w14:paraId="6F05C9A0" w14:textId="77777777" w:rsidTr="00756007">
        <w:trPr>
          <w:trHeight w:val="366"/>
        </w:trPr>
        <w:tc>
          <w:tcPr>
            <w:tcW w:w="5814" w:type="dxa"/>
            <w:gridSpan w:val="2"/>
            <w:tcBorders>
              <w:top w:val="single" w:sz="6" w:space="0" w:color="000000"/>
              <w:bottom w:val="single" w:sz="6" w:space="0" w:color="000000"/>
            </w:tcBorders>
          </w:tcPr>
          <w:p w14:paraId="78D4A6D8" w14:textId="77777777" w:rsidR="00E47698" w:rsidRPr="00804A1A" w:rsidRDefault="00E47698" w:rsidP="00E47698">
            <w:pPr>
              <w:spacing w:before="1" w:line="167" w:lineRule="exact"/>
              <w:ind w:left="88"/>
              <w:rPr>
                <w:sz w:val="16"/>
                <w:lang w:val="en-US"/>
              </w:rPr>
            </w:pPr>
            <w:r w:rsidRPr="00804A1A">
              <w:rPr>
                <w:sz w:val="16"/>
                <w:lang w:val="en-US"/>
              </w:rPr>
              <w:t>3.3 Achievement by the students of the following ZİDEK outcomes and additional outcomes, if any, defined by the program is demonstrated</w:t>
            </w:r>
          </w:p>
        </w:tc>
        <w:tc>
          <w:tcPr>
            <w:tcW w:w="3845" w:type="dxa"/>
            <w:gridSpan w:val="5"/>
            <w:tcBorders>
              <w:top w:val="single" w:sz="6" w:space="0" w:color="000000"/>
              <w:bottom w:val="single" w:sz="6" w:space="0" w:color="000000"/>
            </w:tcBorders>
            <w:shd w:val="clear" w:color="auto" w:fill="C0C0C0"/>
          </w:tcPr>
          <w:p w14:paraId="1111B2D2" w14:textId="77777777" w:rsidR="00E47698" w:rsidRPr="00804A1A" w:rsidRDefault="00E47698" w:rsidP="00E47698">
            <w:pPr>
              <w:rPr>
                <w:sz w:val="16"/>
                <w:lang w:val="en-US"/>
              </w:rPr>
            </w:pPr>
          </w:p>
        </w:tc>
      </w:tr>
      <w:tr w:rsidR="00E47698" w:rsidRPr="00804A1A" w14:paraId="0876C4F2" w14:textId="77777777" w:rsidTr="00756007">
        <w:trPr>
          <w:trHeight w:val="551"/>
        </w:trPr>
        <w:tc>
          <w:tcPr>
            <w:tcW w:w="5814" w:type="dxa"/>
            <w:gridSpan w:val="2"/>
            <w:tcBorders>
              <w:top w:val="single" w:sz="6" w:space="0" w:color="000000"/>
              <w:bottom w:val="single" w:sz="6" w:space="0" w:color="000000"/>
            </w:tcBorders>
          </w:tcPr>
          <w:p w14:paraId="4C14E6D3" w14:textId="77777777" w:rsidR="00E47698" w:rsidRPr="00804A1A" w:rsidRDefault="00E47698" w:rsidP="00E47698">
            <w:pPr>
              <w:spacing w:line="167" w:lineRule="exact"/>
              <w:rPr>
                <w:sz w:val="16"/>
                <w:lang w:val="en-US"/>
              </w:rPr>
            </w:pPr>
            <w:r w:rsidRPr="00804A1A">
              <w:rPr>
                <w:sz w:val="16"/>
                <w:lang w:val="en-US"/>
              </w:rPr>
              <w:t xml:space="preserve"> </w:t>
            </w:r>
            <w:proofErr w:type="spellStart"/>
            <w:r w:rsidRPr="00804A1A">
              <w:rPr>
                <w:sz w:val="16"/>
                <w:lang w:val="en-US"/>
              </w:rPr>
              <w:t>i</w:t>
            </w:r>
            <w:proofErr w:type="spellEnd"/>
            <w:r w:rsidRPr="00804A1A">
              <w:rPr>
                <w:sz w:val="16"/>
                <w:lang w:val="en-US"/>
              </w:rPr>
              <w:t>. Adequate knowledge in mathematics, science and engineering subjects pertaining to the relevant discipline (such as Agricultural Engineering); ability to use theoretical and applied knowledge in these areas in complex engineering problems.</w:t>
            </w:r>
          </w:p>
        </w:tc>
        <w:tc>
          <w:tcPr>
            <w:tcW w:w="1152" w:type="dxa"/>
            <w:tcBorders>
              <w:top w:val="single" w:sz="6" w:space="0" w:color="000000"/>
              <w:bottom w:val="single" w:sz="6" w:space="0" w:color="000000"/>
            </w:tcBorders>
          </w:tcPr>
          <w:p w14:paraId="58E8157A"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5A8CC794"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65D165EF"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2D40749E"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1CC68F5E" w14:textId="77777777" w:rsidR="00E47698" w:rsidRPr="00804A1A" w:rsidRDefault="00E47698" w:rsidP="00E47698">
            <w:pPr>
              <w:rPr>
                <w:sz w:val="16"/>
                <w:lang w:val="en-US"/>
              </w:rPr>
            </w:pPr>
          </w:p>
        </w:tc>
      </w:tr>
      <w:tr w:rsidR="00E47698" w:rsidRPr="00804A1A" w14:paraId="2BAF00FF" w14:textId="77777777" w:rsidTr="00756007">
        <w:trPr>
          <w:trHeight w:val="553"/>
        </w:trPr>
        <w:tc>
          <w:tcPr>
            <w:tcW w:w="5814" w:type="dxa"/>
            <w:gridSpan w:val="2"/>
            <w:tcBorders>
              <w:top w:val="single" w:sz="6" w:space="0" w:color="000000"/>
              <w:bottom w:val="single" w:sz="6" w:space="0" w:color="000000"/>
            </w:tcBorders>
          </w:tcPr>
          <w:p w14:paraId="4F6E2971" w14:textId="77777777" w:rsidR="00E47698" w:rsidRPr="00804A1A" w:rsidRDefault="00E47698" w:rsidP="00E47698">
            <w:pPr>
              <w:spacing w:before="1" w:line="184" w:lineRule="exact"/>
              <w:ind w:right="194"/>
              <w:rPr>
                <w:sz w:val="16"/>
                <w:lang w:val="en-US"/>
              </w:rPr>
            </w:pPr>
            <w:r w:rsidRPr="00804A1A">
              <w:rPr>
                <w:sz w:val="16"/>
                <w:lang w:val="en-US"/>
              </w:rPr>
              <w:t xml:space="preserve"> ii. Ability to identify, formulate, and solve complex engineering problems in the relevant discipline; ability to select and apply proper analysis and modeling methods for this purpose. </w:t>
            </w:r>
          </w:p>
        </w:tc>
        <w:tc>
          <w:tcPr>
            <w:tcW w:w="1152" w:type="dxa"/>
            <w:tcBorders>
              <w:top w:val="single" w:sz="6" w:space="0" w:color="000000"/>
              <w:bottom w:val="single" w:sz="6" w:space="0" w:color="000000"/>
            </w:tcBorders>
          </w:tcPr>
          <w:p w14:paraId="5038B05D"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29D2B13C"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12E60F49"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1EE517BF"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55CCC504" w14:textId="77777777" w:rsidR="00E47698" w:rsidRPr="00804A1A" w:rsidRDefault="00E47698" w:rsidP="00E47698">
            <w:pPr>
              <w:rPr>
                <w:sz w:val="16"/>
                <w:lang w:val="en-US"/>
              </w:rPr>
            </w:pPr>
          </w:p>
        </w:tc>
      </w:tr>
      <w:tr w:rsidR="00E47698" w:rsidRPr="00804A1A" w14:paraId="3A0DCB50" w14:textId="77777777" w:rsidTr="00756007">
        <w:trPr>
          <w:trHeight w:val="551"/>
        </w:trPr>
        <w:tc>
          <w:tcPr>
            <w:tcW w:w="5814" w:type="dxa"/>
            <w:gridSpan w:val="2"/>
            <w:tcBorders>
              <w:top w:val="single" w:sz="6" w:space="0" w:color="000000"/>
              <w:bottom w:val="single" w:sz="6" w:space="0" w:color="000000"/>
            </w:tcBorders>
          </w:tcPr>
          <w:p w14:paraId="73C6089B" w14:textId="77777777" w:rsidR="00E47698" w:rsidRPr="00804A1A" w:rsidRDefault="00E47698" w:rsidP="00E47698">
            <w:pPr>
              <w:widowControl/>
              <w:adjustRightInd w:val="0"/>
              <w:ind w:right="81"/>
              <w:contextualSpacing/>
              <w:jc w:val="both"/>
              <w:rPr>
                <w:sz w:val="16"/>
                <w:lang w:val="en-US"/>
              </w:rPr>
            </w:pPr>
            <w:r w:rsidRPr="00804A1A">
              <w:rPr>
                <w:sz w:val="16"/>
                <w:lang w:val="en-US"/>
              </w:rPr>
              <w:t xml:space="preserve"> iii. Ability to design a complex system, process, device or product under realistic constraints and conditions, in such a way as to meet the desired result; ability to apply modern design methods for this purpose.</w:t>
            </w:r>
          </w:p>
        </w:tc>
        <w:tc>
          <w:tcPr>
            <w:tcW w:w="1152" w:type="dxa"/>
            <w:tcBorders>
              <w:top w:val="single" w:sz="6" w:space="0" w:color="000000"/>
              <w:bottom w:val="single" w:sz="6" w:space="0" w:color="000000"/>
            </w:tcBorders>
          </w:tcPr>
          <w:p w14:paraId="0F451793"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68A62037"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482ED890"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4836EC72"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7E19ACF9" w14:textId="77777777" w:rsidR="00E47698" w:rsidRPr="00804A1A" w:rsidRDefault="00E47698" w:rsidP="00E47698">
            <w:pPr>
              <w:rPr>
                <w:sz w:val="16"/>
                <w:lang w:val="en-US"/>
              </w:rPr>
            </w:pPr>
          </w:p>
        </w:tc>
      </w:tr>
      <w:tr w:rsidR="00E47698" w:rsidRPr="00804A1A" w14:paraId="78B4B5CE" w14:textId="77777777" w:rsidTr="00756007">
        <w:trPr>
          <w:trHeight w:val="551"/>
        </w:trPr>
        <w:tc>
          <w:tcPr>
            <w:tcW w:w="5814" w:type="dxa"/>
            <w:gridSpan w:val="2"/>
            <w:tcBorders>
              <w:top w:val="single" w:sz="6" w:space="0" w:color="000000"/>
              <w:bottom w:val="single" w:sz="6" w:space="0" w:color="000000"/>
            </w:tcBorders>
          </w:tcPr>
          <w:p w14:paraId="3E3D8378" w14:textId="77777777" w:rsidR="00E47698" w:rsidRPr="00804A1A" w:rsidRDefault="00E47698" w:rsidP="00E47698">
            <w:pPr>
              <w:spacing w:before="4" w:line="182" w:lineRule="exact"/>
              <w:ind w:right="141"/>
              <w:rPr>
                <w:sz w:val="16"/>
                <w:lang w:val="en-US"/>
              </w:rPr>
            </w:pPr>
            <w:r w:rsidRPr="00804A1A">
              <w:rPr>
                <w:sz w:val="16"/>
                <w:lang w:val="en-US"/>
              </w:rPr>
              <w:t xml:space="preserve"> iv. Ability to devise, select, and use modern techniques and tools needed for analyzing and solving complex problems encountered in relevant engineering practice; ability to employ information technologies effectively.</w:t>
            </w:r>
          </w:p>
        </w:tc>
        <w:tc>
          <w:tcPr>
            <w:tcW w:w="1152" w:type="dxa"/>
            <w:tcBorders>
              <w:top w:val="single" w:sz="6" w:space="0" w:color="000000"/>
              <w:bottom w:val="single" w:sz="6" w:space="0" w:color="000000"/>
            </w:tcBorders>
          </w:tcPr>
          <w:p w14:paraId="58E97067"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0E8A0925"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608D8F3B"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31BCAC84"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2E3314E1" w14:textId="77777777" w:rsidR="00E47698" w:rsidRPr="00804A1A" w:rsidRDefault="00E47698" w:rsidP="00E47698">
            <w:pPr>
              <w:rPr>
                <w:sz w:val="16"/>
                <w:lang w:val="en-US"/>
              </w:rPr>
            </w:pPr>
          </w:p>
        </w:tc>
      </w:tr>
      <w:tr w:rsidR="00E47698" w:rsidRPr="00804A1A" w14:paraId="39CAE6DB" w14:textId="77777777" w:rsidTr="00756007">
        <w:trPr>
          <w:trHeight w:val="384"/>
        </w:trPr>
        <w:tc>
          <w:tcPr>
            <w:tcW w:w="5814" w:type="dxa"/>
            <w:gridSpan w:val="2"/>
            <w:tcBorders>
              <w:top w:val="single" w:sz="6" w:space="0" w:color="000000"/>
              <w:bottom w:val="single" w:sz="6" w:space="0" w:color="000000"/>
            </w:tcBorders>
          </w:tcPr>
          <w:p w14:paraId="47AF9746" w14:textId="77777777" w:rsidR="00E47698" w:rsidRPr="00804A1A" w:rsidRDefault="00E47698" w:rsidP="00E47698">
            <w:pPr>
              <w:spacing w:line="167" w:lineRule="exact"/>
              <w:ind w:right="79"/>
              <w:rPr>
                <w:sz w:val="16"/>
                <w:lang w:val="en-US"/>
              </w:rPr>
            </w:pPr>
            <w:r w:rsidRPr="00804A1A">
              <w:rPr>
                <w:sz w:val="16"/>
                <w:lang w:val="en-US"/>
              </w:rPr>
              <w:t xml:space="preserve"> v. Ability to design and conduct experiments, gather data, analyze and interpret results for investigating complex engineering problems or discipline specific research questions</w:t>
            </w:r>
          </w:p>
        </w:tc>
        <w:tc>
          <w:tcPr>
            <w:tcW w:w="1152" w:type="dxa"/>
            <w:tcBorders>
              <w:top w:val="single" w:sz="6" w:space="0" w:color="000000"/>
              <w:bottom w:val="single" w:sz="6" w:space="0" w:color="000000"/>
            </w:tcBorders>
          </w:tcPr>
          <w:p w14:paraId="364B2096"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7B2DF142"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2C8D57DB"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45702F2B"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7BCE70D0" w14:textId="77777777" w:rsidR="00E47698" w:rsidRPr="00804A1A" w:rsidRDefault="00E47698" w:rsidP="00E47698">
            <w:pPr>
              <w:rPr>
                <w:sz w:val="16"/>
                <w:lang w:val="en-US"/>
              </w:rPr>
            </w:pPr>
          </w:p>
        </w:tc>
      </w:tr>
      <w:tr w:rsidR="00E47698" w:rsidRPr="00804A1A" w14:paraId="578A77A5" w14:textId="77777777" w:rsidTr="00756007">
        <w:trPr>
          <w:trHeight w:val="369"/>
        </w:trPr>
        <w:tc>
          <w:tcPr>
            <w:tcW w:w="5814" w:type="dxa"/>
            <w:gridSpan w:val="2"/>
            <w:tcBorders>
              <w:top w:val="single" w:sz="6" w:space="0" w:color="000000"/>
              <w:bottom w:val="single" w:sz="6" w:space="0" w:color="000000"/>
            </w:tcBorders>
          </w:tcPr>
          <w:p w14:paraId="38072CCF" w14:textId="77777777" w:rsidR="00E47698" w:rsidRPr="00804A1A" w:rsidRDefault="00E47698" w:rsidP="00E47698">
            <w:pPr>
              <w:widowControl/>
              <w:adjustRightInd w:val="0"/>
              <w:ind w:right="81"/>
              <w:contextualSpacing/>
              <w:jc w:val="both"/>
              <w:rPr>
                <w:color w:val="000000"/>
                <w:sz w:val="16"/>
                <w:szCs w:val="16"/>
                <w:lang w:val="en-US"/>
              </w:rPr>
            </w:pPr>
            <w:r w:rsidRPr="00804A1A">
              <w:rPr>
                <w:sz w:val="16"/>
                <w:lang w:val="en-US"/>
              </w:rPr>
              <w:t xml:space="preserve"> vi. Ability to work efficiently in intra-disciplinary and multi-disciplinary teams; ability to work individually.</w:t>
            </w:r>
          </w:p>
        </w:tc>
        <w:tc>
          <w:tcPr>
            <w:tcW w:w="1152" w:type="dxa"/>
            <w:tcBorders>
              <w:top w:val="single" w:sz="6" w:space="0" w:color="000000"/>
              <w:bottom w:val="single" w:sz="6" w:space="0" w:color="000000"/>
            </w:tcBorders>
          </w:tcPr>
          <w:p w14:paraId="064EE575"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1BC56E55"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00266888"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5C84DEFB"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706B1827" w14:textId="77777777" w:rsidR="00E47698" w:rsidRPr="00804A1A" w:rsidRDefault="00E47698" w:rsidP="00E47698">
            <w:pPr>
              <w:rPr>
                <w:sz w:val="16"/>
                <w:lang w:val="en-US"/>
              </w:rPr>
            </w:pPr>
          </w:p>
        </w:tc>
      </w:tr>
      <w:tr w:rsidR="00E47698" w:rsidRPr="00804A1A" w14:paraId="46CAE162" w14:textId="77777777" w:rsidTr="00756007">
        <w:trPr>
          <w:trHeight w:val="594"/>
        </w:trPr>
        <w:tc>
          <w:tcPr>
            <w:tcW w:w="5814" w:type="dxa"/>
            <w:gridSpan w:val="2"/>
            <w:tcBorders>
              <w:top w:val="single" w:sz="6" w:space="0" w:color="000000"/>
              <w:bottom w:val="single" w:sz="6" w:space="0" w:color="000000"/>
            </w:tcBorders>
          </w:tcPr>
          <w:p w14:paraId="761CC8EF" w14:textId="77777777" w:rsidR="00E47698" w:rsidRPr="00804A1A" w:rsidRDefault="00E47698" w:rsidP="00E47698">
            <w:pPr>
              <w:ind w:left="34" w:right="81"/>
              <w:rPr>
                <w:sz w:val="16"/>
                <w:lang w:val="en-US"/>
              </w:rPr>
            </w:pPr>
            <w:r w:rsidRPr="00804A1A">
              <w:rPr>
                <w:sz w:val="16"/>
                <w:lang w:val="en-US"/>
              </w:rPr>
              <w:t>vii. Ability to write effective reports and comprehend written reports, prepare design and production reports, make effective presentations, give and receive clear, intelligible instructions.</w:t>
            </w:r>
          </w:p>
        </w:tc>
        <w:tc>
          <w:tcPr>
            <w:tcW w:w="1152" w:type="dxa"/>
            <w:tcBorders>
              <w:top w:val="single" w:sz="6" w:space="0" w:color="000000"/>
              <w:bottom w:val="single" w:sz="6" w:space="0" w:color="000000"/>
            </w:tcBorders>
          </w:tcPr>
          <w:p w14:paraId="49556A6A"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6CE04C6E"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73E115B0"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1D09F95A"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22AFA147" w14:textId="77777777" w:rsidR="00E47698" w:rsidRPr="00804A1A" w:rsidRDefault="00E47698" w:rsidP="00E47698">
            <w:pPr>
              <w:rPr>
                <w:sz w:val="16"/>
                <w:lang w:val="en-US"/>
              </w:rPr>
            </w:pPr>
          </w:p>
        </w:tc>
      </w:tr>
      <w:tr w:rsidR="00E47698" w:rsidRPr="00804A1A" w14:paraId="3F4C179C" w14:textId="77777777" w:rsidTr="00756007">
        <w:trPr>
          <w:trHeight w:val="366"/>
        </w:trPr>
        <w:tc>
          <w:tcPr>
            <w:tcW w:w="5814" w:type="dxa"/>
            <w:gridSpan w:val="2"/>
            <w:tcBorders>
              <w:top w:val="single" w:sz="6" w:space="0" w:color="000000"/>
              <w:bottom w:val="single" w:sz="6" w:space="0" w:color="000000"/>
            </w:tcBorders>
          </w:tcPr>
          <w:p w14:paraId="7035361B" w14:textId="77777777" w:rsidR="00E47698" w:rsidRPr="00804A1A" w:rsidRDefault="00E47698" w:rsidP="00E47698">
            <w:pPr>
              <w:spacing w:before="1" w:line="167" w:lineRule="exact"/>
              <w:rPr>
                <w:sz w:val="16"/>
                <w:lang w:val="en-US"/>
              </w:rPr>
            </w:pPr>
            <w:r w:rsidRPr="00804A1A">
              <w:rPr>
                <w:sz w:val="16"/>
                <w:lang w:val="en-US"/>
              </w:rPr>
              <w:t xml:space="preserve"> viii. Recognition of the need for lifelong learning; ability to access information, to follow developments in science and technology, and to continue to educate him/herself</w:t>
            </w:r>
          </w:p>
        </w:tc>
        <w:tc>
          <w:tcPr>
            <w:tcW w:w="1152" w:type="dxa"/>
            <w:tcBorders>
              <w:top w:val="single" w:sz="6" w:space="0" w:color="000000"/>
              <w:bottom w:val="single" w:sz="6" w:space="0" w:color="000000"/>
            </w:tcBorders>
          </w:tcPr>
          <w:p w14:paraId="44698AEA"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20031C6F"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3266979B"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24D2E183"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49222E03" w14:textId="77777777" w:rsidR="00E47698" w:rsidRPr="00804A1A" w:rsidRDefault="00E47698" w:rsidP="00E47698">
            <w:pPr>
              <w:rPr>
                <w:sz w:val="16"/>
                <w:lang w:val="en-US"/>
              </w:rPr>
            </w:pPr>
          </w:p>
        </w:tc>
      </w:tr>
      <w:tr w:rsidR="00E47698" w:rsidRPr="00804A1A" w14:paraId="01FA4BB6" w14:textId="77777777" w:rsidTr="00756007">
        <w:trPr>
          <w:trHeight w:val="368"/>
        </w:trPr>
        <w:tc>
          <w:tcPr>
            <w:tcW w:w="5814" w:type="dxa"/>
            <w:gridSpan w:val="2"/>
            <w:tcBorders>
              <w:top w:val="single" w:sz="6" w:space="0" w:color="000000"/>
              <w:bottom w:val="single" w:sz="6" w:space="0" w:color="000000"/>
            </w:tcBorders>
          </w:tcPr>
          <w:p w14:paraId="65329270" w14:textId="77777777" w:rsidR="00E47698" w:rsidRPr="00804A1A" w:rsidRDefault="00E47698" w:rsidP="00E47698">
            <w:pPr>
              <w:spacing w:line="169" w:lineRule="exact"/>
              <w:rPr>
                <w:sz w:val="16"/>
                <w:lang w:val="en-US"/>
              </w:rPr>
            </w:pPr>
            <w:r w:rsidRPr="00804A1A">
              <w:rPr>
                <w:sz w:val="16"/>
                <w:lang w:val="en-US"/>
              </w:rPr>
              <w:t xml:space="preserve"> ix. Consciousness to behave according to ethical principles and professional and ethical responsibility; knowledge on standards used in engineering practice.</w:t>
            </w:r>
          </w:p>
        </w:tc>
        <w:tc>
          <w:tcPr>
            <w:tcW w:w="1152" w:type="dxa"/>
            <w:tcBorders>
              <w:top w:val="single" w:sz="6" w:space="0" w:color="000000"/>
              <w:bottom w:val="single" w:sz="6" w:space="0" w:color="000000"/>
            </w:tcBorders>
          </w:tcPr>
          <w:p w14:paraId="6028B990"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1563B237"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2CB8A6D9"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42E59585"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7CA5DC1D" w14:textId="77777777" w:rsidR="00E47698" w:rsidRPr="00804A1A" w:rsidRDefault="00E47698" w:rsidP="00E47698">
            <w:pPr>
              <w:rPr>
                <w:sz w:val="16"/>
                <w:lang w:val="en-US"/>
              </w:rPr>
            </w:pPr>
          </w:p>
        </w:tc>
      </w:tr>
      <w:tr w:rsidR="00E47698" w:rsidRPr="00804A1A" w14:paraId="20631369" w14:textId="77777777" w:rsidTr="00756007">
        <w:trPr>
          <w:trHeight w:val="551"/>
        </w:trPr>
        <w:tc>
          <w:tcPr>
            <w:tcW w:w="5814" w:type="dxa"/>
            <w:gridSpan w:val="2"/>
            <w:tcBorders>
              <w:top w:val="single" w:sz="6" w:space="0" w:color="000000"/>
              <w:bottom w:val="single" w:sz="6" w:space="0" w:color="000000"/>
            </w:tcBorders>
          </w:tcPr>
          <w:p w14:paraId="7A372C4D" w14:textId="77777777" w:rsidR="00E47698" w:rsidRPr="00804A1A" w:rsidRDefault="00E47698" w:rsidP="00E47698">
            <w:pPr>
              <w:spacing w:line="167" w:lineRule="exact"/>
              <w:rPr>
                <w:sz w:val="16"/>
                <w:lang w:val="en-US"/>
              </w:rPr>
            </w:pPr>
            <w:r w:rsidRPr="00804A1A">
              <w:rPr>
                <w:sz w:val="16"/>
                <w:lang w:val="en-US"/>
              </w:rPr>
              <w:t xml:space="preserve"> x. Knowledge about business life practices such as project management, risk management, and change management in engineering practice; awareness in entrepreneurship, innovation; knowledge about sustainable development.</w:t>
            </w:r>
          </w:p>
        </w:tc>
        <w:tc>
          <w:tcPr>
            <w:tcW w:w="1152" w:type="dxa"/>
            <w:tcBorders>
              <w:top w:val="single" w:sz="6" w:space="0" w:color="000000"/>
              <w:bottom w:val="single" w:sz="6" w:space="0" w:color="000000"/>
            </w:tcBorders>
          </w:tcPr>
          <w:p w14:paraId="31AB861B"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1C44753B"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09520D7D"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2BDC189A"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35A89B85" w14:textId="77777777" w:rsidR="00E47698" w:rsidRPr="00804A1A" w:rsidRDefault="00E47698" w:rsidP="00E47698">
            <w:pPr>
              <w:rPr>
                <w:sz w:val="16"/>
                <w:lang w:val="en-US"/>
              </w:rPr>
            </w:pPr>
          </w:p>
        </w:tc>
      </w:tr>
      <w:tr w:rsidR="00E47698" w:rsidRPr="00804A1A" w14:paraId="6FBF45EF" w14:textId="77777777" w:rsidTr="00756007">
        <w:trPr>
          <w:trHeight w:val="636"/>
        </w:trPr>
        <w:tc>
          <w:tcPr>
            <w:tcW w:w="5814" w:type="dxa"/>
            <w:gridSpan w:val="2"/>
            <w:tcBorders>
              <w:top w:val="single" w:sz="6" w:space="0" w:color="000000"/>
              <w:bottom w:val="single" w:sz="6" w:space="0" w:color="000000"/>
            </w:tcBorders>
          </w:tcPr>
          <w:p w14:paraId="13EC71AC" w14:textId="77777777" w:rsidR="00E47698" w:rsidRPr="00804A1A" w:rsidRDefault="00E47698" w:rsidP="00E47698">
            <w:pPr>
              <w:widowControl/>
              <w:adjustRightInd w:val="0"/>
              <w:ind w:right="81"/>
              <w:contextualSpacing/>
              <w:jc w:val="both"/>
              <w:rPr>
                <w:sz w:val="16"/>
                <w:lang w:val="en-US"/>
              </w:rPr>
            </w:pPr>
            <w:r w:rsidRPr="00804A1A">
              <w:rPr>
                <w:sz w:val="16"/>
                <w:lang w:val="en-US"/>
              </w:rPr>
              <w:t xml:space="preserve"> xi. Knowledge about the global and social effects of engineering practices on health, environment, and safety, and contemporary issues of the century reflected into the field of engineering; awareness of the legal consequences of engineering solutions.</w:t>
            </w:r>
          </w:p>
        </w:tc>
        <w:tc>
          <w:tcPr>
            <w:tcW w:w="1152" w:type="dxa"/>
            <w:tcBorders>
              <w:top w:val="single" w:sz="6" w:space="0" w:color="000000"/>
              <w:bottom w:val="single" w:sz="6" w:space="0" w:color="000000"/>
            </w:tcBorders>
          </w:tcPr>
          <w:p w14:paraId="70D194BF" w14:textId="77777777" w:rsidR="00E47698" w:rsidRPr="00804A1A" w:rsidRDefault="00E47698" w:rsidP="00E47698">
            <w:pPr>
              <w:rPr>
                <w:sz w:val="16"/>
                <w:lang w:val="en-US"/>
              </w:rPr>
            </w:pPr>
          </w:p>
        </w:tc>
        <w:tc>
          <w:tcPr>
            <w:tcW w:w="708" w:type="dxa"/>
            <w:tcBorders>
              <w:top w:val="single" w:sz="6" w:space="0" w:color="000000"/>
              <w:bottom w:val="single" w:sz="6" w:space="0" w:color="000000"/>
            </w:tcBorders>
          </w:tcPr>
          <w:p w14:paraId="3344453F"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5D213E0D" w14:textId="77777777" w:rsidR="00E47698" w:rsidRPr="00804A1A" w:rsidRDefault="00E47698" w:rsidP="00E47698">
            <w:pPr>
              <w:rPr>
                <w:sz w:val="16"/>
                <w:lang w:val="en-US"/>
              </w:rPr>
            </w:pPr>
          </w:p>
        </w:tc>
        <w:tc>
          <w:tcPr>
            <w:tcW w:w="559" w:type="dxa"/>
            <w:tcBorders>
              <w:top w:val="single" w:sz="6" w:space="0" w:color="000000"/>
              <w:bottom w:val="single" w:sz="6" w:space="0" w:color="000000"/>
            </w:tcBorders>
          </w:tcPr>
          <w:p w14:paraId="5F567374" w14:textId="77777777" w:rsidR="00E47698" w:rsidRPr="00804A1A" w:rsidRDefault="00E47698" w:rsidP="00E47698">
            <w:pPr>
              <w:rPr>
                <w:sz w:val="16"/>
                <w:lang w:val="en-US"/>
              </w:rPr>
            </w:pPr>
          </w:p>
        </w:tc>
        <w:tc>
          <w:tcPr>
            <w:tcW w:w="859" w:type="dxa"/>
            <w:tcBorders>
              <w:top w:val="single" w:sz="6" w:space="0" w:color="000000"/>
              <w:bottom w:val="single" w:sz="6" w:space="0" w:color="000000"/>
            </w:tcBorders>
          </w:tcPr>
          <w:p w14:paraId="12981737" w14:textId="77777777" w:rsidR="00E47698" w:rsidRPr="00804A1A" w:rsidRDefault="00E47698" w:rsidP="00E47698">
            <w:pPr>
              <w:rPr>
                <w:sz w:val="16"/>
                <w:lang w:val="en-US"/>
              </w:rPr>
            </w:pPr>
          </w:p>
        </w:tc>
      </w:tr>
      <w:tr w:rsidR="00E47698" w:rsidRPr="00804A1A" w14:paraId="4ACC0C99" w14:textId="77777777" w:rsidTr="00756007">
        <w:trPr>
          <w:trHeight w:val="184"/>
        </w:trPr>
        <w:tc>
          <w:tcPr>
            <w:tcW w:w="5814" w:type="dxa"/>
            <w:gridSpan w:val="2"/>
            <w:tcBorders>
              <w:top w:val="single" w:sz="6" w:space="0" w:color="000000"/>
              <w:bottom w:val="single" w:sz="6" w:space="0" w:color="000000"/>
            </w:tcBorders>
          </w:tcPr>
          <w:p w14:paraId="17EAE16E" w14:textId="77777777" w:rsidR="00E47698" w:rsidRPr="00804A1A" w:rsidRDefault="00E47698" w:rsidP="00E47698">
            <w:pPr>
              <w:spacing w:line="164" w:lineRule="exact"/>
              <w:ind w:left="88"/>
              <w:rPr>
                <w:sz w:val="16"/>
                <w:lang w:val="en-US"/>
              </w:rPr>
            </w:pPr>
            <w:r w:rsidRPr="00804A1A">
              <w:rPr>
                <w:sz w:val="16"/>
                <w:lang w:val="en-US"/>
              </w:rPr>
              <w:t>Additional outcomes defined by the program</w:t>
            </w:r>
          </w:p>
        </w:tc>
        <w:tc>
          <w:tcPr>
            <w:tcW w:w="1152" w:type="dxa"/>
            <w:tcBorders>
              <w:top w:val="single" w:sz="6" w:space="0" w:color="000000"/>
              <w:bottom w:val="single" w:sz="6" w:space="0" w:color="000000"/>
            </w:tcBorders>
          </w:tcPr>
          <w:p w14:paraId="28D6F953" w14:textId="77777777" w:rsidR="00E47698" w:rsidRPr="00804A1A" w:rsidRDefault="00E47698" w:rsidP="00E47698">
            <w:pPr>
              <w:rPr>
                <w:sz w:val="12"/>
                <w:lang w:val="en-US"/>
              </w:rPr>
            </w:pPr>
          </w:p>
        </w:tc>
        <w:tc>
          <w:tcPr>
            <w:tcW w:w="708" w:type="dxa"/>
            <w:tcBorders>
              <w:top w:val="single" w:sz="6" w:space="0" w:color="000000"/>
              <w:bottom w:val="single" w:sz="6" w:space="0" w:color="000000"/>
            </w:tcBorders>
          </w:tcPr>
          <w:p w14:paraId="5A27C01D"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42020601" w14:textId="77777777" w:rsidR="00E47698" w:rsidRPr="00804A1A" w:rsidRDefault="00E47698" w:rsidP="00E47698">
            <w:pPr>
              <w:rPr>
                <w:sz w:val="12"/>
                <w:lang w:val="en-US"/>
              </w:rPr>
            </w:pPr>
          </w:p>
        </w:tc>
        <w:tc>
          <w:tcPr>
            <w:tcW w:w="559" w:type="dxa"/>
            <w:tcBorders>
              <w:top w:val="single" w:sz="6" w:space="0" w:color="000000"/>
              <w:bottom w:val="single" w:sz="6" w:space="0" w:color="000000"/>
            </w:tcBorders>
          </w:tcPr>
          <w:p w14:paraId="62AD3CA9" w14:textId="77777777" w:rsidR="00E47698" w:rsidRPr="00804A1A" w:rsidRDefault="00E47698" w:rsidP="00E47698">
            <w:pPr>
              <w:rPr>
                <w:sz w:val="12"/>
                <w:lang w:val="en-US"/>
              </w:rPr>
            </w:pPr>
          </w:p>
        </w:tc>
        <w:tc>
          <w:tcPr>
            <w:tcW w:w="859" w:type="dxa"/>
            <w:tcBorders>
              <w:top w:val="single" w:sz="6" w:space="0" w:color="000000"/>
              <w:bottom w:val="single" w:sz="6" w:space="0" w:color="000000"/>
            </w:tcBorders>
          </w:tcPr>
          <w:p w14:paraId="2AFD199B" w14:textId="77777777" w:rsidR="00E47698" w:rsidRPr="00804A1A" w:rsidRDefault="00E47698" w:rsidP="00E47698">
            <w:pPr>
              <w:rPr>
                <w:sz w:val="12"/>
                <w:lang w:val="en-US"/>
              </w:rPr>
            </w:pPr>
          </w:p>
        </w:tc>
      </w:tr>
    </w:tbl>
    <w:p w14:paraId="43755728" w14:textId="77777777" w:rsidR="006816EF" w:rsidRPr="00804A1A" w:rsidRDefault="006816EF">
      <w:pPr>
        <w:pStyle w:val="BodyText"/>
        <w:spacing w:before="1"/>
        <w:rPr>
          <w:sz w:val="20"/>
          <w:lang w:val="en-US"/>
        </w:rPr>
      </w:pPr>
    </w:p>
    <w:p w14:paraId="3E4DFFED" w14:textId="77777777" w:rsidR="006816EF" w:rsidRPr="00804A1A" w:rsidRDefault="006816EF">
      <w:pPr>
        <w:pStyle w:val="BodyText"/>
        <w:spacing w:before="1" w:after="1"/>
        <w:rPr>
          <w:sz w:val="18"/>
          <w:lang w:val="en-US"/>
        </w:rPr>
      </w:pPr>
    </w:p>
    <w:p w14:paraId="6C82D6C7" w14:textId="77777777" w:rsidR="006816EF" w:rsidRPr="00804A1A" w:rsidRDefault="006816EF">
      <w:pPr>
        <w:rPr>
          <w:sz w:val="12"/>
          <w:lang w:val="en-US"/>
        </w:rPr>
        <w:sectPr w:rsidR="006816EF" w:rsidRPr="00804A1A">
          <w:headerReference w:type="even" r:id="rId7"/>
          <w:headerReference w:type="default" r:id="rId8"/>
          <w:footerReference w:type="even" r:id="rId9"/>
          <w:footerReference w:type="default" r:id="rId10"/>
          <w:headerReference w:type="first" r:id="rId11"/>
          <w:footerReference w:type="first" r:id="rId12"/>
          <w:pgSz w:w="11910" w:h="16850"/>
          <w:pgMar w:top="2080" w:right="920" w:bottom="880" w:left="920" w:header="1422" w:footer="688" w:gutter="0"/>
          <w:cols w:space="708"/>
        </w:sectPr>
      </w:pPr>
    </w:p>
    <w:tbl>
      <w:tblPr>
        <w:tblStyle w:val="TableNormal13"/>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20"/>
      </w:tblGrid>
      <w:tr w:rsidR="00E47698" w:rsidRPr="00804A1A" w14:paraId="67CD41C2" w14:textId="77777777" w:rsidTr="00756007">
        <w:trPr>
          <w:trHeight w:val="207"/>
        </w:trPr>
        <w:tc>
          <w:tcPr>
            <w:tcW w:w="4820" w:type="dxa"/>
            <w:tcBorders>
              <w:bottom w:val="single" w:sz="6" w:space="0" w:color="000000"/>
              <w:right w:val="single" w:sz="8" w:space="0" w:color="000000"/>
            </w:tcBorders>
          </w:tcPr>
          <w:p w14:paraId="5BCEC430" w14:textId="77777777" w:rsidR="00E47698" w:rsidRPr="00804A1A" w:rsidRDefault="00E47698" w:rsidP="00E47698">
            <w:pPr>
              <w:spacing w:before="1" w:line="186" w:lineRule="exact"/>
              <w:ind w:left="107"/>
              <w:rPr>
                <w:b/>
                <w:sz w:val="18"/>
                <w:lang w:val="en-US"/>
              </w:rPr>
            </w:pPr>
            <w:r w:rsidRPr="00804A1A">
              <w:rPr>
                <w:b/>
                <w:sz w:val="18"/>
                <w:lang w:val="en-US"/>
              </w:rPr>
              <w:lastRenderedPageBreak/>
              <w:t>Institution:</w:t>
            </w:r>
          </w:p>
        </w:tc>
        <w:tc>
          <w:tcPr>
            <w:tcW w:w="4820" w:type="dxa"/>
            <w:tcBorders>
              <w:left w:val="single" w:sz="8" w:space="0" w:color="000000"/>
              <w:bottom w:val="single" w:sz="6" w:space="0" w:color="000000"/>
            </w:tcBorders>
          </w:tcPr>
          <w:p w14:paraId="26495EF9" w14:textId="77777777" w:rsidR="00E47698" w:rsidRPr="00804A1A" w:rsidRDefault="00E47698" w:rsidP="00E47698">
            <w:pPr>
              <w:spacing w:before="1" w:line="186" w:lineRule="exact"/>
              <w:ind w:left="115"/>
              <w:rPr>
                <w:b/>
                <w:sz w:val="18"/>
                <w:lang w:val="en-US"/>
              </w:rPr>
            </w:pPr>
            <w:r w:rsidRPr="00804A1A">
              <w:rPr>
                <w:b/>
                <w:sz w:val="18"/>
                <w:lang w:val="en-US"/>
              </w:rPr>
              <w:t>Program:</w:t>
            </w:r>
          </w:p>
        </w:tc>
      </w:tr>
      <w:tr w:rsidR="00E47698" w:rsidRPr="00804A1A" w14:paraId="02BA65C0" w14:textId="77777777" w:rsidTr="00756007">
        <w:trPr>
          <w:trHeight w:val="203"/>
        </w:trPr>
        <w:tc>
          <w:tcPr>
            <w:tcW w:w="4820" w:type="dxa"/>
            <w:tcBorders>
              <w:top w:val="single" w:sz="6" w:space="0" w:color="000000"/>
              <w:bottom w:val="single" w:sz="6" w:space="0" w:color="000000"/>
              <w:right w:val="single" w:sz="8" w:space="0" w:color="000000"/>
            </w:tcBorders>
          </w:tcPr>
          <w:p w14:paraId="48609E5F" w14:textId="16DC91C8" w:rsidR="00E47698" w:rsidRPr="00804A1A" w:rsidRDefault="00E47698" w:rsidP="00E47698">
            <w:pPr>
              <w:spacing w:line="183" w:lineRule="exact"/>
              <w:ind w:left="107"/>
              <w:rPr>
                <w:b/>
                <w:sz w:val="18"/>
                <w:lang w:val="en-US"/>
              </w:rPr>
            </w:pPr>
            <w:r w:rsidRPr="00804A1A">
              <w:rPr>
                <w:b/>
                <w:sz w:val="18"/>
                <w:lang w:val="en-US"/>
              </w:rPr>
              <w:t>Team Cha</w:t>
            </w:r>
            <w:r w:rsidR="00804A1A">
              <w:rPr>
                <w:b/>
                <w:sz w:val="18"/>
                <w:lang w:val="en-US"/>
              </w:rPr>
              <w:t>ir</w:t>
            </w:r>
          </w:p>
        </w:tc>
        <w:tc>
          <w:tcPr>
            <w:tcW w:w="4820" w:type="dxa"/>
            <w:tcBorders>
              <w:top w:val="single" w:sz="6" w:space="0" w:color="000000"/>
              <w:left w:val="single" w:sz="8" w:space="0" w:color="000000"/>
              <w:bottom w:val="single" w:sz="8" w:space="0" w:color="000000"/>
            </w:tcBorders>
          </w:tcPr>
          <w:p w14:paraId="3DA875C2" w14:textId="77777777" w:rsidR="00E47698" w:rsidRPr="00804A1A" w:rsidRDefault="00E47698" w:rsidP="00E47698">
            <w:pPr>
              <w:spacing w:line="183" w:lineRule="exact"/>
              <w:ind w:left="115"/>
              <w:rPr>
                <w:b/>
                <w:sz w:val="18"/>
                <w:lang w:val="en-US"/>
              </w:rPr>
            </w:pPr>
            <w:r w:rsidRPr="00804A1A">
              <w:rPr>
                <w:b/>
                <w:sz w:val="18"/>
                <w:lang w:val="en-US"/>
              </w:rPr>
              <w:t>Visit Dates:</w:t>
            </w:r>
          </w:p>
        </w:tc>
      </w:tr>
      <w:tr w:rsidR="00E47698" w:rsidRPr="00804A1A" w14:paraId="21E018B5" w14:textId="77777777" w:rsidTr="00756007">
        <w:trPr>
          <w:trHeight w:val="210"/>
        </w:trPr>
        <w:tc>
          <w:tcPr>
            <w:tcW w:w="4820" w:type="dxa"/>
            <w:tcBorders>
              <w:top w:val="single" w:sz="6" w:space="0" w:color="000000"/>
              <w:right w:val="single" w:sz="8" w:space="0" w:color="000000"/>
            </w:tcBorders>
          </w:tcPr>
          <w:p w14:paraId="43DE3B29" w14:textId="77777777" w:rsidR="00E47698" w:rsidRPr="00804A1A" w:rsidRDefault="00E47698" w:rsidP="00E47698">
            <w:pPr>
              <w:spacing w:before="4" w:line="186" w:lineRule="exact"/>
              <w:ind w:left="107"/>
              <w:rPr>
                <w:b/>
                <w:sz w:val="18"/>
                <w:lang w:val="en-US"/>
              </w:rPr>
            </w:pPr>
            <w:r w:rsidRPr="00804A1A">
              <w:rPr>
                <w:b/>
                <w:sz w:val="18"/>
                <w:lang w:val="en-US"/>
              </w:rPr>
              <w:t>Program Evaluator:</w:t>
            </w:r>
          </w:p>
        </w:tc>
        <w:tc>
          <w:tcPr>
            <w:tcW w:w="4820" w:type="dxa"/>
            <w:tcBorders>
              <w:top w:val="single" w:sz="8" w:space="0" w:color="000000"/>
              <w:left w:val="single" w:sz="8" w:space="0" w:color="000000"/>
            </w:tcBorders>
          </w:tcPr>
          <w:p w14:paraId="3F906784" w14:textId="77777777" w:rsidR="00E47698" w:rsidRPr="00804A1A" w:rsidRDefault="00E47698" w:rsidP="00E47698">
            <w:pPr>
              <w:spacing w:before="4" w:line="186" w:lineRule="exact"/>
              <w:ind w:left="115"/>
              <w:rPr>
                <w:b/>
                <w:sz w:val="18"/>
                <w:lang w:val="en-US"/>
              </w:rPr>
            </w:pPr>
            <w:r w:rsidRPr="00804A1A">
              <w:rPr>
                <w:b/>
                <w:sz w:val="18"/>
                <w:lang w:val="en-US"/>
              </w:rPr>
              <w:t>Program Co-Evaluator:</w:t>
            </w:r>
          </w:p>
        </w:tc>
      </w:tr>
    </w:tbl>
    <w:p w14:paraId="72768747" w14:textId="77777777" w:rsidR="006816EF" w:rsidRPr="00804A1A" w:rsidRDefault="006816EF">
      <w:pPr>
        <w:pStyle w:val="BodyText"/>
        <w:spacing w:before="11"/>
        <w:rPr>
          <w:sz w:val="17"/>
          <w:lang w:val="en-US"/>
        </w:rPr>
      </w:pPr>
    </w:p>
    <w:tbl>
      <w:tblPr>
        <w:tblStyle w:val="TableNormal14"/>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14"/>
        <w:gridCol w:w="1133"/>
        <w:gridCol w:w="711"/>
        <w:gridCol w:w="568"/>
        <w:gridCol w:w="567"/>
        <w:gridCol w:w="850"/>
      </w:tblGrid>
      <w:tr w:rsidR="00E47698" w:rsidRPr="00804A1A" w14:paraId="696956DC" w14:textId="77777777" w:rsidTr="00756007">
        <w:trPr>
          <w:trHeight w:val="424"/>
        </w:trPr>
        <w:tc>
          <w:tcPr>
            <w:tcW w:w="5814" w:type="dxa"/>
            <w:tcBorders>
              <w:bottom w:val="double" w:sz="4" w:space="0" w:color="000000"/>
            </w:tcBorders>
          </w:tcPr>
          <w:p w14:paraId="100DF90A" w14:textId="77777777" w:rsidR="00E47698" w:rsidRPr="00804A1A" w:rsidRDefault="00E47698" w:rsidP="00E47698">
            <w:pPr>
              <w:spacing w:before="1" w:line="202" w:lineRule="exact"/>
              <w:ind w:left="88"/>
              <w:rPr>
                <w:sz w:val="18"/>
                <w:lang w:val="en-US"/>
              </w:rPr>
            </w:pPr>
            <w:r w:rsidRPr="00804A1A">
              <w:rPr>
                <w:sz w:val="18"/>
                <w:lang w:val="en-US"/>
              </w:rPr>
              <w:t>In each line, please use “D” for Deficiency, “W” for Weakness, “C” for Concern, “O” for Observation; if there are no shortcomings or observation please use (</w:t>
            </w:r>
            <w:r w:rsidRPr="00804A1A">
              <w:rPr>
                <w:rFonts w:ascii="Symbol" w:hAnsi="Symbol"/>
                <w:sz w:val="18"/>
                <w:lang w:val="en-US"/>
              </w:rPr>
              <w:t></w:t>
            </w:r>
            <w:r w:rsidRPr="00804A1A">
              <w:rPr>
                <w:sz w:val="18"/>
                <w:lang w:val="en-US"/>
              </w:rPr>
              <w:t>).</w:t>
            </w:r>
          </w:p>
        </w:tc>
        <w:tc>
          <w:tcPr>
            <w:tcW w:w="1133" w:type="dxa"/>
            <w:tcBorders>
              <w:bottom w:val="double" w:sz="4" w:space="0" w:color="000000"/>
            </w:tcBorders>
          </w:tcPr>
          <w:p w14:paraId="0317C08A" w14:textId="77777777" w:rsidR="00E47698" w:rsidRPr="00804A1A" w:rsidRDefault="00E47698" w:rsidP="00E47698">
            <w:pPr>
              <w:ind w:left="153"/>
              <w:jc w:val="center"/>
              <w:rPr>
                <w:b/>
                <w:sz w:val="14"/>
                <w:lang w:val="en-US"/>
              </w:rPr>
            </w:pPr>
            <w:r w:rsidRPr="00804A1A">
              <w:rPr>
                <w:b/>
                <w:sz w:val="14"/>
                <w:lang w:val="en-US"/>
              </w:rPr>
              <w:t>Previous Evaluation</w:t>
            </w:r>
          </w:p>
        </w:tc>
        <w:tc>
          <w:tcPr>
            <w:tcW w:w="711" w:type="dxa"/>
            <w:tcBorders>
              <w:bottom w:val="double" w:sz="4" w:space="0" w:color="000000"/>
            </w:tcBorders>
          </w:tcPr>
          <w:p w14:paraId="414221AF" w14:textId="77777777" w:rsidR="00E47698" w:rsidRPr="00804A1A" w:rsidRDefault="00E47698" w:rsidP="00E47698">
            <w:pPr>
              <w:spacing w:before="51"/>
              <w:jc w:val="center"/>
              <w:rPr>
                <w:b/>
                <w:sz w:val="14"/>
                <w:lang w:val="en-US"/>
              </w:rPr>
            </w:pPr>
            <w:r w:rsidRPr="00804A1A">
              <w:rPr>
                <w:b/>
                <w:sz w:val="14"/>
                <w:lang w:val="en-US"/>
              </w:rPr>
              <w:t>Pre-Estimate</w:t>
            </w:r>
          </w:p>
        </w:tc>
        <w:tc>
          <w:tcPr>
            <w:tcW w:w="568" w:type="dxa"/>
            <w:tcBorders>
              <w:bottom w:val="double" w:sz="4" w:space="0" w:color="000000"/>
            </w:tcBorders>
          </w:tcPr>
          <w:p w14:paraId="21130F38" w14:textId="77777777" w:rsidR="00E47698" w:rsidRPr="00804A1A" w:rsidRDefault="00E47698" w:rsidP="00E47698">
            <w:pPr>
              <w:ind w:left="129" w:right="103"/>
              <w:jc w:val="center"/>
              <w:rPr>
                <w:b/>
                <w:sz w:val="14"/>
                <w:lang w:val="en-US"/>
              </w:rPr>
            </w:pPr>
            <w:r w:rsidRPr="00804A1A">
              <w:rPr>
                <w:b/>
                <w:sz w:val="14"/>
                <w:lang w:val="en-US"/>
              </w:rPr>
              <w:t>Day 0</w:t>
            </w:r>
          </w:p>
        </w:tc>
        <w:tc>
          <w:tcPr>
            <w:tcW w:w="567" w:type="dxa"/>
            <w:tcBorders>
              <w:bottom w:val="double" w:sz="4" w:space="0" w:color="000000"/>
            </w:tcBorders>
          </w:tcPr>
          <w:p w14:paraId="733B9D40" w14:textId="77777777" w:rsidR="00E47698" w:rsidRPr="00804A1A" w:rsidRDefault="00E47698" w:rsidP="00E47698">
            <w:pPr>
              <w:ind w:left="126" w:right="101"/>
              <w:jc w:val="center"/>
              <w:rPr>
                <w:b/>
                <w:sz w:val="14"/>
                <w:lang w:val="en-US"/>
              </w:rPr>
            </w:pPr>
            <w:r w:rsidRPr="00804A1A">
              <w:rPr>
                <w:b/>
                <w:sz w:val="14"/>
                <w:lang w:val="en-US"/>
              </w:rPr>
              <w:t>Day 1</w:t>
            </w:r>
          </w:p>
        </w:tc>
        <w:tc>
          <w:tcPr>
            <w:tcW w:w="850" w:type="dxa"/>
            <w:tcBorders>
              <w:bottom w:val="double" w:sz="4" w:space="0" w:color="000000"/>
            </w:tcBorders>
          </w:tcPr>
          <w:p w14:paraId="510C8C25" w14:textId="77777777" w:rsidR="00E47698" w:rsidRPr="00804A1A" w:rsidRDefault="00E47698" w:rsidP="00E47698">
            <w:pPr>
              <w:ind w:right="106"/>
              <w:jc w:val="center"/>
              <w:rPr>
                <w:b/>
                <w:sz w:val="14"/>
                <w:lang w:val="en-US"/>
              </w:rPr>
            </w:pPr>
            <w:r w:rsidRPr="00804A1A">
              <w:rPr>
                <w:b/>
                <w:sz w:val="14"/>
                <w:lang w:val="en-US"/>
              </w:rPr>
              <w:t>Exit Statement</w:t>
            </w:r>
          </w:p>
        </w:tc>
      </w:tr>
      <w:tr w:rsidR="00E47698" w:rsidRPr="00804A1A" w14:paraId="046DFC68" w14:textId="77777777" w:rsidTr="00756007">
        <w:trPr>
          <w:trHeight w:val="182"/>
        </w:trPr>
        <w:tc>
          <w:tcPr>
            <w:tcW w:w="5814" w:type="dxa"/>
            <w:tcBorders>
              <w:top w:val="double" w:sz="4" w:space="0" w:color="000000"/>
              <w:bottom w:val="single" w:sz="6" w:space="0" w:color="000000"/>
            </w:tcBorders>
            <w:shd w:val="clear" w:color="auto" w:fill="B3B3B3"/>
          </w:tcPr>
          <w:p w14:paraId="09361396" w14:textId="77777777" w:rsidR="00E47698" w:rsidRPr="00804A1A" w:rsidRDefault="00E47698" w:rsidP="00E47698">
            <w:pPr>
              <w:spacing w:line="163" w:lineRule="exact"/>
              <w:ind w:left="88"/>
              <w:rPr>
                <w:b/>
                <w:sz w:val="16"/>
                <w:lang w:val="en-US"/>
              </w:rPr>
            </w:pPr>
            <w:r w:rsidRPr="00804A1A">
              <w:rPr>
                <w:b/>
                <w:sz w:val="16"/>
                <w:lang w:val="en-US"/>
              </w:rPr>
              <w:t>4. CONTINUOUS IMPROVEMENT</w:t>
            </w:r>
          </w:p>
        </w:tc>
        <w:tc>
          <w:tcPr>
            <w:tcW w:w="3829" w:type="dxa"/>
            <w:gridSpan w:val="5"/>
            <w:tcBorders>
              <w:top w:val="double" w:sz="4" w:space="0" w:color="000000"/>
              <w:bottom w:val="single" w:sz="6" w:space="0" w:color="000000"/>
            </w:tcBorders>
            <w:shd w:val="clear" w:color="auto" w:fill="B3B3B3"/>
          </w:tcPr>
          <w:p w14:paraId="7A9A16EA" w14:textId="77777777" w:rsidR="00E47698" w:rsidRPr="00804A1A" w:rsidRDefault="00E47698" w:rsidP="00E47698">
            <w:pPr>
              <w:rPr>
                <w:sz w:val="12"/>
                <w:lang w:val="en-US"/>
              </w:rPr>
            </w:pPr>
          </w:p>
        </w:tc>
      </w:tr>
      <w:tr w:rsidR="00E47698" w:rsidRPr="00804A1A" w14:paraId="564A8B23" w14:textId="77777777" w:rsidTr="00756007">
        <w:trPr>
          <w:trHeight w:val="368"/>
        </w:trPr>
        <w:tc>
          <w:tcPr>
            <w:tcW w:w="5814" w:type="dxa"/>
            <w:tcBorders>
              <w:top w:val="single" w:sz="6" w:space="0" w:color="000000"/>
              <w:bottom w:val="single" w:sz="6" w:space="0" w:color="000000"/>
            </w:tcBorders>
          </w:tcPr>
          <w:p w14:paraId="0A78DCC1" w14:textId="77777777" w:rsidR="00E47698" w:rsidRPr="00804A1A" w:rsidRDefault="00E47698" w:rsidP="00E47698">
            <w:pPr>
              <w:spacing w:line="169" w:lineRule="exact"/>
              <w:ind w:left="88"/>
              <w:rPr>
                <w:sz w:val="16"/>
                <w:lang w:val="en-US"/>
              </w:rPr>
            </w:pPr>
            <w:r w:rsidRPr="00804A1A">
              <w:rPr>
                <w:sz w:val="16"/>
                <w:lang w:val="en-US"/>
              </w:rPr>
              <w:t>4.1 Evidence that the results obtained from the established assessment and evaluation system are used for continuous improvement is provided.</w:t>
            </w:r>
          </w:p>
        </w:tc>
        <w:tc>
          <w:tcPr>
            <w:tcW w:w="1133" w:type="dxa"/>
            <w:tcBorders>
              <w:top w:val="single" w:sz="6" w:space="0" w:color="000000"/>
              <w:bottom w:val="single" w:sz="6" w:space="0" w:color="000000"/>
            </w:tcBorders>
          </w:tcPr>
          <w:p w14:paraId="59B989B7"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3DE514C3"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185A4A2B"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5ADC187B"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48A3FDC0" w14:textId="77777777" w:rsidR="00E47698" w:rsidRPr="00804A1A" w:rsidRDefault="00E47698" w:rsidP="00E47698">
            <w:pPr>
              <w:rPr>
                <w:sz w:val="16"/>
                <w:lang w:val="en-US"/>
              </w:rPr>
            </w:pPr>
          </w:p>
        </w:tc>
      </w:tr>
      <w:tr w:rsidR="00E47698" w:rsidRPr="00804A1A" w14:paraId="60C8F22D" w14:textId="77777777" w:rsidTr="00756007">
        <w:trPr>
          <w:trHeight w:val="549"/>
        </w:trPr>
        <w:tc>
          <w:tcPr>
            <w:tcW w:w="5814" w:type="dxa"/>
            <w:tcBorders>
              <w:top w:val="single" w:sz="6" w:space="0" w:color="000000"/>
              <w:bottom w:val="double" w:sz="4" w:space="0" w:color="000000"/>
            </w:tcBorders>
          </w:tcPr>
          <w:p w14:paraId="04C89622" w14:textId="77777777" w:rsidR="00E47698" w:rsidRPr="00804A1A" w:rsidRDefault="00E47698" w:rsidP="00E47698">
            <w:pPr>
              <w:spacing w:line="168" w:lineRule="exact"/>
              <w:ind w:left="88"/>
              <w:rPr>
                <w:sz w:val="16"/>
                <w:lang w:val="en-US"/>
              </w:rPr>
            </w:pPr>
            <w:r w:rsidRPr="00804A1A">
              <w:rPr>
                <w:sz w:val="16"/>
                <w:lang w:val="en-US"/>
              </w:rPr>
              <w:t>4.2 These improvement efforts are based on solid data gathered systematically in all areas of the program that are open to development, primarily those that are related to Criterion 2 and Criterion 3</w:t>
            </w:r>
          </w:p>
        </w:tc>
        <w:tc>
          <w:tcPr>
            <w:tcW w:w="1133" w:type="dxa"/>
            <w:tcBorders>
              <w:top w:val="single" w:sz="6" w:space="0" w:color="000000"/>
              <w:bottom w:val="double" w:sz="4" w:space="0" w:color="000000"/>
            </w:tcBorders>
          </w:tcPr>
          <w:p w14:paraId="1E3456B8" w14:textId="77777777" w:rsidR="00E47698" w:rsidRPr="00804A1A" w:rsidRDefault="00E47698" w:rsidP="00E47698">
            <w:pPr>
              <w:rPr>
                <w:sz w:val="16"/>
                <w:lang w:val="en-US"/>
              </w:rPr>
            </w:pPr>
          </w:p>
        </w:tc>
        <w:tc>
          <w:tcPr>
            <w:tcW w:w="711" w:type="dxa"/>
            <w:tcBorders>
              <w:top w:val="single" w:sz="6" w:space="0" w:color="000000"/>
              <w:bottom w:val="double" w:sz="4" w:space="0" w:color="000000"/>
            </w:tcBorders>
          </w:tcPr>
          <w:p w14:paraId="58EF8571" w14:textId="77777777" w:rsidR="00E47698" w:rsidRPr="00804A1A" w:rsidRDefault="00E47698" w:rsidP="00E47698">
            <w:pPr>
              <w:rPr>
                <w:sz w:val="16"/>
                <w:lang w:val="en-US"/>
              </w:rPr>
            </w:pPr>
          </w:p>
        </w:tc>
        <w:tc>
          <w:tcPr>
            <w:tcW w:w="568" w:type="dxa"/>
            <w:tcBorders>
              <w:top w:val="single" w:sz="6" w:space="0" w:color="000000"/>
              <w:bottom w:val="double" w:sz="4" w:space="0" w:color="000000"/>
            </w:tcBorders>
          </w:tcPr>
          <w:p w14:paraId="77DF2D85" w14:textId="77777777" w:rsidR="00E47698" w:rsidRPr="00804A1A" w:rsidRDefault="00E47698" w:rsidP="00E47698">
            <w:pPr>
              <w:rPr>
                <w:sz w:val="16"/>
                <w:lang w:val="en-US"/>
              </w:rPr>
            </w:pPr>
          </w:p>
        </w:tc>
        <w:tc>
          <w:tcPr>
            <w:tcW w:w="567" w:type="dxa"/>
            <w:tcBorders>
              <w:top w:val="single" w:sz="6" w:space="0" w:color="000000"/>
              <w:bottom w:val="double" w:sz="4" w:space="0" w:color="000000"/>
            </w:tcBorders>
          </w:tcPr>
          <w:p w14:paraId="47E22F9E" w14:textId="77777777" w:rsidR="00E47698" w:rsidRPr="00804A1A" w:rsidRDefault="00E47698" w:rsidP="00E47698">
            <w:pPr>
              <w:rPr>
                <w:sz w:val="16"/>
                <w:lang w:val="en-US"/>
              </w:rPr>
            </w:pPr>
          </w:p>
        </w:tc>
        <w:tc>
          <w:tcPr>
            <w:tcW w:w="850" w:type="dxa"/>
            <w:tcBorders>
              <w:top w:val="single" w:sz="6" w:space="0" w:color="000000"/>
              <w:bottom w:val="double" w:sz="4" w:space="0" w:color="000000"/>
            </w:tcBorders>
          </w:tcPr>
          <w:p w14:paraId="4B49943E" w14:textId="77777777" w:rsidR="00E47698" w:rsidRPr="00804A1A" w:rsidRDefault="00E47698" w:rsidP="00E47698">
            <w:pPr>
              <w:rPr>
                <w:sz w:val="16"/>
                <w:lang w:val="en-US"/>
              </w:rPr>
            </w:pPr>
          </w:p>
        </w:tc>
      </w:tr>
      <w:tr w:rsidR="00E47698" w:rsidRPr="00804A1A" w14:paraId="405677FB" w14:textId="77777777" w:rsidTr="00756007">
        <w:trPr>
          <w:trHeight w:val="182"/>
        </w:trPr>
        <w:tc>
          <w:tcPr>
            <w:tcW w:w="5814" w:type="dxa"/>
            <w:tcBorders>
              <w:top w:val="double" w:sz="4" w:space="0" w:color="000000"/>
              <w:bottom w:val="single" w:sz="6" w:space="0" w:color="000000"/>
            </w:tcBorders>
            <w:shd w:val="clear" w:color="auto" w:fill="B3B3B3"/>
          </w:tcPr>
          <w:p w14:paraId="17FF9885" w14:textId="77777777" w:rsidR="00E47698" w:rsidRPr="00804A1A" w:rsidRDefault="00E47698" w:rsidP="00E47698">
            <w:pPr>
              <w:spacing w:line="163" w:lineRule="exact"/>
              <w:ind w:left="88"/>
              <w:rPr>
                <w:b/>
                <w:sz w:val="16"/>
                <w:lang w:val="en-US"/>
              </w:rPr>
            </w:pPr>
            <w:r w:rsidRPr="00804A1A">
              <w:rPr>
                <w:b/>
                <w:sz w:val="16"/>
                <w:lang w:val="en-US"/>
              </w:rPr>
              <w:t>5. CURRICULUM</w:t>
            </w:r>
          </w:p>
        </w:tc>
        <w:tc>
          <w:tcPr>
            <w:tcW w:w="3829" w:type="dxa"/>
            <w:gridSpan w:val="5"/>
            <w:tcBorders>
              <w:top w:val="double" w:sz="4" w:space="0" w:color="000000"/>
              <w:bottom w:val="single" w:sz="6" w:space="0" w:color="000000"/>
            </w:tcBorders>
            <w:shd w:val="clear" w:color="auto" w:fill="B3B3B3"/>
          </w:tcPr>
          <w:p w14:paraId="438AD692" w14:textId="77777777" w:rsidR="00E47698" w:rsidRPr="00804A1A" w:rsidRDefault="00E47698" w:rsidP="00E47698">
            <w:pPr>
              <w:rPr>
                <w:sz w:val="12"/>
                <w:lang w:val="en-US"/>
              </w:rPr>
            </w:pPr>
          </w:p>
        </w:tc>
      </w:tr>
      <w:tr w:rsidR="00E47698" w:rsidRPr="00804A1A" w14:paraId="45196BC9" w14:textId="77777777" w:rsidTr="00756007">
        <w:trPr>
          <w:trHeight w:val="552"/>
        </w:trPr>
        <w:tc>
          <w:tcPr>
            <w:tcW w:w="5814" w:type="dxa"/>
            <w:tcBorders>
              <w:top w:val="single" w:sz="6" w:space="0" w:color="000000"/>
              <w:bottom w:val="single" w:sz="6" w:space="0" w:color="000000"/>
            </w:tcBorders>
          </w:tcPr>
          <w:p w14:paraId="5045A2F6" w14:textId="77777777" w:rsidR="00E47698" w:rsidRPr="00804A1A" w:rsidRDefault="00E47698" w:rsidP="00E47698">
            <w:pPr>
              <w:spacing w:line="167" w:lineRule="exact"/>
              <w:ind w:left="88"/>
              <w:rPr>
                <w:sz w:val="16"/>
                <w:lang w:val="en-US"/>
              </w:rPr>
            </w:pPr>
            <w:r w:rsidRPr="00804A1A">
              <w:rPr>
                <w:sz w:val="16"/>
                <w:lang w:val="en-US"/>
              </w:rPr>
              <w:t>5.1 A curriculum that supports its program educational objectives and program outcomes exists and contains components common to all programs, as described below under this criterion, as well as the discipline-specific components given under Criterion 10</w:t>
            </w:r>
          </w:p>
        </w:tc>
        <w:tc>
          <w:tcPr>
            <w:tcW w:w="1133" w:type="dxa"/>
            <w:tcBorders>
              <w:top w:val="single" w:sz="6" w:space="0" w:color="000000"/>
              <w:bottom w:val="single" w:sz="6" w:space="0" w:color="000000"/>
            </w:tcBorders>
          </w:tcPr>
          <w:p w14:paraId="1A899BD9"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2C2C9D90"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46A56CF6"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5351F66D"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0A67A45E" w14:textId="77777777" w:rsidR="00E47698" w:rsidRPr="00804A1A" w:rsidRDefault="00E47698" w:rsidP="00E47698">
            <w:pPr>
              <w:rPr>
                <w:sz w:val="16"/>
                <w:lang w:val="en-US"/>
              </w:rPr>
            </w:pPr>
          </w:p>
        </w:tc>
      </w:tr>
      <w:tr w:rsidR="00E47698" w:rsidRPr="00804A1A" w14:paraId="40BD94BC" w14:textId="77777777" w:rsidTr="00756007">
        <w:trPr>
          <w:trHeight w:val="369"/>
        </w:trPr>
        <w:tc>
          <w:tcPr>
            <w:tcW w:w="5814" w:type="dxa"/>
            <w:tcBorders>
              <w:top w:val="single" w:sz="6" w:space="0" w:color="000000"/>
              <w:bottom w:val="single" w:sz="6" w:space="0" w:color="000000"/>
            </w:tcBorders>
          </w:tcPr>
          <w:p w14:paraId="7B48DC5A" w14:textId="77777777" w:rsidR="00E47698" w:rsidRPr="00804A1A" w:rsidRDefault="00E47698" w:rsidP="00E47698">
            <w:pPr>
              <w:spacing w:before="1" w:line="170" w:lineRule="exact"/>
              <w:ind w:left="88"/>
              <w:rPr>
                <w:sz w:val="16"/>
                <w:lang w:val="en-US"/>
              </w:rPr>
            </w:pPr>
            <w:r w:rsidRPr="00804A1A">
              <w:rPr>
                <w:sz w:val="16"/>
                <w:lang w:val="en-US"/>
              </w:rPr>
              <w:t>5.2 Educational methods used in the implementation of the curriculum guarantee that the students acquire the necessary knowledge, skills, and attitudes.</w:t>
            </w:r>
          </w:p>
        </w:tc>
        <w:tc>
          <w:tcPr>
            <w:tcW w:w="1133" w:type="dxa"/>
            <w:tcBorders>
              <w:top w:val="single" w:sz="6" w:space="0" w:color="000000"/>
              <w:bottom w:val="single" w:sz="6" w:space="0" w:color="000000"/>
            </w:tcBorders>
          </w:tcPr>
          <w:p w14:paraId="353A5CD6"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1B084633"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2779DECE"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09655B3B"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1069AA79" w14:textId="77777777" w:rsidR="00E47698" w:rsidRPr="00804A1A" w:rsidRDefault="00E47698" w:rsidP="00E47698">
            <w:pPr>
              <w:rPr>
                <w:sz w:val="16"/>
                <w:lang w:val="en-US"/>
              </w:rPr>
            </w:pPr>
          </w:p>
        </w:tc>
      </w:tr>
      <w:tr w:rsidR="00E47698" w:rsidRPr="00804A1A" w14:paraId="1B84895B" w14:textId="77777777" w:rsidTr="00756007">
        <w:trPr>
          <w:trHeight w:val="366"/>
        </w:trPr>
        <w:tc>
          <w:tcPr>
            <w:tcW w:w="5814" w:type="dxa"/>
            <w:tcBorders>
              <w:top w:val="single" w:sz="6" w:space="0" w:color="000000"/>
              <w:bottom w:val="single" w:sz="6" w:space="0" w:color="000000"/>
            </w:tcBorders>
          </w:tcPr>
          <w:p w14:paraId="43FFD3A7" w14:textId="77777777" w:rsidR="00E47698" w:rsidRPr="00804A1A" w:rsidRDefault="00E47698" w:rsidP="00E47698">
            <w:pPr>
              <w:spacing w:before="1" w:line="167" w:lineRule="exact"/>
              <w:ind w:left="88"/>
              <w:rPr>
                <w:sz w:val="16"/>
                <w:lang w:val="en-US"/>
              </w:rPr>
            </w:pPr>
            <w:r w:rsidRPr="00804A1A">
              <w:rPr>
                <w:sz w:val="16"/>
                <w:lang w:val="en-US"/>
              </w:rPr>
              <w:t>5.3 An education management system that guarantees the implementation of the curriculum as stipulated and that ensures its continuous improvement is in place.</w:t>
            </w:r>
          </w:p>
        </w:tc>
        <w:tc>
          <w:tcPr>
            <w:tcW w:w="1133" w:type="dxa"/>
            <w:tcBorders>
              <w:top w:val="single" w:sz="6" w:space="0" w:color="000000"/>
              <w:bottom w:val="single" w:sz="6" w:space="0" w:color="000000"/>
            </w:tcBorders>
          </w:tcPr>
          <w:p w14:paraId="486781F6"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45F1A178"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61CC5009"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76274222"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5B20FC86" w14:textId="77777777" w:rsidR="00E47698" w:rsidRPr="00804A1A" w:rsidRDefault="00E47698" w:rsidP="00E47698">
            <w:pPr>
              <w:rPr>
                <w:sz w:val="16"/>
                <w:lang w:val="en-US"/>
              </w:rPr>
            </w:pPr>
          </w:p>
        </w:tc>
      </w:tr>
      <w:tr w:rsidR="00E47698" w:rsidRPr="00804A1A" w14:paraId="1B3D0418" w14:textId="77777777" w:rsidTr="00756007">
        <w:trPr>
          <w:trHeight w:val="553"/>
        </w:trPr>
        <w:tc>
          <w:tcPr>
            <w:tcW w:w="5814" w:type="dxa"/>
            <w:tcBorders>
              <w:top w:val="single" w:sz="6" w:space="0" w:color="000000"/>
              <w:bottom w:val="single" w:sz="6" w:space="0" w:color="000000"/>
            </w:tcBorders>
          </w:tcPr>
          <w:p w14:paraId="46963862" w14:textId="38DF7D26" w:rsidR="00E47698" w:rsidRPr="00804A1A" w:rsidRDefault="00E47698" w:rsidP="00E47698">
            <w:pPr>
              <w:spacing w:line="170" w:lineRule="exact"/>
              <w:ind w:left="88"/>
              <w:rPr>
                <w:sz w:val="16"/>
                <w:lang w:val="en-US"/>
              </w:rPr>
            </w:pPr>
            <w:r w:rsidRPr="00804A1A">
              <w:rPr>
                <w:sz w:val="16"/>
                <w:lang w:val="en-US"/>
              </w:rPr>
              <w:t>5.4.</w:t>
            </w:r>
            <w:r w:rsidR="00804A1A">
              <w:rPr>
                <w:sz w:val="16"/>
                <w:lang w:val="en-US"/>
              </w:rPr>
              <w:t xml:space="preserve"> </w:t>
            </w:r>
            <w:r w:rsidRPr="00804A1A">
              <w:rPr>
                <w:sz w:val="16"/>
                <w:lang w:val="en-US"/>
              </w:rPr>
              <w:t>(a) The curriculum contains a minimum of one year or 32 credits or 60 ECTS credits of mathematics and basic sciences. (Basic sciences education is relevant to the specific discipline and is supported by experimental studies.)</w:t>
            </w:r>
          </w:p>
        </w:tc>
        <w:tc>
          <w:tcPr>
            <w:tcW w:w="1133" w:type="dxa"/>
            <w:tcBorders>
              <w:top w:val="single" w:sz="6" w:space="0" w:color="000000"/>
              <w:bottom w:val="single" w:sz="6" w:space="0" w:color="000000"/>
            </w:tcBorders>
          </w:tcPr>
          <w:p w14:paraId="0BFDD6A8"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24209059"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104E6B58"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2B78CD9C"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5474ADD1" w14:textId="77777777" w:rsidR="00E47698" w:rsidRPr="00804A1A" w:rsidRDefault="00E47698" w:rsidP="00E47698">
            <w:pPr>
              <w:rPr>
                <w:sz w:val="16"/>
                <w:lang w:val="en-US"/>
              </w:rPr>
            </w:pPr>
          </w:p>
        </w:tc>
      </w:tr>
      <w:tr w:rsidR="00E47698" w:rsidRPr="00804A1A" w14:paraId="0CDCF92E" w14:textId="77777777" w:rsidTr="00756007">
        <w:trPr>
          <w:trHeight w:val="373"/>
        </w:trPr>
        <w:tc>
          <w:tcPr>
            <w:tcW w:w="5814" w:type="dxa"/>
            <w:tcBorders>
              <w:top w:val="single" w:sz="6" w:space="0" w:color="000000"/>
              <w:bottom w:val="single" w:sz="6" w:space="0" w:color="000000"/>
            </w:tcBorders>
          </w:tcPr>
          <w:p w14:paraId="0ED2C60B" w14:textId="5A2AD94E" w:rsidR="00E47698" w:rsidRPr="00804A1A" w:rsidRDefault="00E47698" w:rsidP="00E47698">
            <w:pPr>
              <w:spacing w:line="178" w:lineRule="exact"/>
              <w:ind w:left="88"/>
              <w:rPr>
                <w:sz w:val="16"/>
                <w:lang w:val="en-US"/>
              </w:rPr>
            </w:pPr>
            <w:r w:rsidRPr="00804A1A">
              <w:rPr>
                <w:sz w:val="16"/>
                <w:lang w:val="en-US"/>
              </w:rPr>
              <w:t>5.4.</w:t>
            </w:r>
            <w:r w:rsidR="00804A1A">
              <w:rPr>
                <w:sz w:val="16"/>
                <w:lang w:val="en-US"/>
              </w:rPr>
              <w:t xml:space="preserve"> </w:t>
            </w:r>
            <w:r w:rsidRPr="00804A1A">
              <w:rPr>
                <w:sz w:val="16"/>
                <w:lang w:val="en-US"/>
              </w:rPr>
              <w:t>(b) The curriculum contains a minimum of one-and-a-half years or 48 credits or 90 ECTS credits of agriculture education</w:t>
            </w:r>
          </w:p>
        </w:tc>
        <w:tc>
          <w:tcPr>
            <w:tcW w:w="1133" w:type="dxa"/>
            <w:tcBorders>
              <w:top w:val="single" w:sz="6" w:space="0" w:color="000000"/>
              <w:bottom w:val="single" w:sz="6" w:space="0" w:color="000000"/>
            </w:tcBorders>
          </w:tcPr>
          <w:p w14:paraId="470445C0"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09F4A19B"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08E87C65"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59F8F44C"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3EC0FDFF" w14:textId="77777777" w:rsidR="00E47698" w:rsidRPr="00804A1A" w:rsidRDefault="00E47698" w:rsidP="00E47698">
            <w:pPr>
              <w:rPr>
                <w:sz w:val="16"/>
                <w:lang w:val="en-US"/>
              </w:rPr>
            </w:pPr>
          </w:p>
        </w:tc>
      </w:tr>
      <w:tr w:rsidR="00E47698" w:rsidRPr="00804A1A" w14:paraId="33CE96CC" w14:textId="77777777" w:rsidTr="00756007">
        <w:trPr>
          <w:trHeight w:val="366"/>
        </w:trPr>
        <w:tc>
          <w:tcPr>
            <w:tcW w:w="5814" w:type="dxa"/>
            <w:tcBorders>
              <w:top w:val="single" w:sz="6" w:space="0" w:color="000000"/>
              <w:bottom w:val="single" w:sz="6" w:space="0" w:color="000000"/>
            </w:tcBorders>
          </w:tcPr>
          <w:p w14:paraId="14500F83" w14:textId="70D0DF49" w:rsidR="00E47698" w:rsidRPr="00804A1A" w:rsidRDefault="00E47698" w:rsidP="00E47698">
            <w:pPr>
              <w:spacing w:before="1" w:line="167" w:lineRule="exact"/>
              <w:ind w:left="88"/>
              <w:rPr>
                <w:sz w:val="16"/>
                <w:lang w:val="en-US"/>
              </w:rPr>
            </w:pPr>
            <w:r w:rsidRPr="00804A1A">
              <w:rPr>
                <w:sz w:val="16"/>
                <w:lang w:val="en-US"/>
              </w:rPr>
              <w:t>5.4.</w:t>
            </w:r>
            <w:r w:rsidR="00804A1A">
              <w:rPr>
                <w:sz w:val="16"/>
                <w:lang w:val="en-US"/>
              </w:rPr>
              <w:t xml:space="preserve"> </w:t>
            </w:r>
            <w:r w:rsidRPr="00804A1A">
              <w:rPr>
                <w:sz w:val="16"/>
                <w:lang w:val="en-US"/>
              </w:rPr>
              <w:t>(c) There is a general education component that is consistent with the program objectives, complementing the technical content of the curriculum</w:t>
            </w:r>
          </w:p>
        </w:tc>
        <w:tc>
          <w:tcPr>
            <w:tcW w:w="1133" w:type="dxa"/>
            <w:tcBorders>
              <w:top w:val="single" w:sz="6" w:space="0" w:color="000000"/>
              <w:bottom w:val="single" w:sz="6" w:space="0" w:color="000000"/>
            </w:tcBorders>
          </w:tcPr>
          <w:p w14:paraId="5E6FD819"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03C22A2D"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4AD8B3D3"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76777752"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6029848A" w14:textId="77777777" w:rsidR="00E47698" w:rsidRPr="00804A1A" w:rsidRDefault="00E47698" w:rsidP="00E47698">
            <w:pPr>
              <w:rPr>
                <w:sz w:val="16"/>
                <w:lang w:val="en-US"/>
              </w:rPr>
            </w:pPr>
          </w:p>
        </w:tc>
      </w:tr>
      <w:tr w:rsidR="00E47698" w:rsidRPr="00804A1A" w14:paraId="278E024E" w14:textId="77777777" w:rsidTr="00756007">
        <w:trPr>
          <w:trHeight w:val="551"/>
        </w:trPr>
        <w:tc>
          <w:tcPr>
            <w:tcW w:w="5814" w:type="dxa"/>
            <w:tcBorders>
              <w:top w:val="single" w:sz="6" w:space="0" w:color="000000"/>
              <w:bottom w:val="double" w:sz="4" w:space="0" w:color="000000"/>
            </w:tcBorders>
          </w:tcPr>
          <w:p w14:paraId="177BE2D5" w14:textId="77777777" w:rsidR="00E47698" w:rsidRPr="00804A1A" w:rsidRDefault="00E47698" w:rsidP="00E47698">
            <w:pPr>
              <w:spacing w:before="1" w:line="184" w:lineRule="exact"/>
              <w:ind w:left="88" w:right="344"/>
              <w:rPr>
                <w:sz w:val="16"/>
                <w:lang w:val="en-US"/>
              </w:rPr>
            </w:pPr>
            <w:r w:rsidRPr="00804A1A">
              <w:rPr>
                <w:sz w:val="16"/>
                <w:lang w:val="en-US"/>
              </w:rPr>
              <w:t>5.5 The students are being prepared for engineering practice, through a major design experience, based on the knowledge and skills acquired in earlier course work and incorporating engineering standards and realistic constraints.</w:t>
            </w:r>
          </w:p>
        </w:tc>
        <w:tc>
          <w:tcPr>
            <w:tcW w:w="1133" w:type="dxa"/>
            <w:tcBorders>
              <w:top w:val="single" w:sz="6" w:space="0" w:color="000000"/>
              <w:bottom w:val="double" w:sz="4" w:space="0" w:color="000000"/>
            </w:tcBorders>
          </w:tcPr>
          <w:p w14:paraId="06B9CD3D" w14:textId="77777777" w:rsidR="00E47698" w:rsidRPr="00804A1A" w:rsidRDefault="00E47698" w:rsidP="00E47698">
            <w:pPr>
              <w:rPr>
                <w:sz w:val="16"/>
                <w:lang w:val="en-US"/>
              </w:rPr>
            </w:pPr>
          </w:p>
        </w:tc>
        <w:tc>
          <w:tcPr>
            <w:tcW w:w="711" w:type="dxa"/>
            <w:tcBorders>
              <w:top w:val="single" w:sz="6" w:space="0" w:color="000000"/>
              <w:bottom w:val="double" w:sz="4" w:space="0" w:color="000000"/>
            </w:tcBorders>
          </w:tcPr>
          <w:p w14:paraId="2103580E" w14:textId="77777777" w:rsidR="00E47698" w:rsidRPr="00804A1A" w:rsidRDefault="00E47698" w:rsidP="00E47698">
            <w:pPr>
              <w:rPr>
                <w:sz w:val="16"/>
                <w:lang w:val="en-US"/>
              </w:rPr>
            </w:pPr>
          </w:p>
        </w:tc>
        <w:tc>
          <w:tcPr>
            <w:tcW w:w="568" w:type="dxa"/>
            <w:tcBorders>
              <w:top w:val="single" w:sz="6" w:space="0" w:color="000000"/>
              <w:bottom w:val="double" w:sz="4" w:space="0" w:color="000000"/>
            </w:tcBorders>
          </w:tcPr>
          <w:p w14:paraId="1855E216" w14:textId="77777777" w:rsidR="00E47698" w:rsidRPr="00804A1A" w:rsidRDefault="00E47698" w:rsidP="00E47698">
            <w:pPr>
              <w:rPr>
                <w:sz w:val="16"/>
                <w:lang w:val="en-US"/>
              </w:rPr>
            </w:pPr>
          </w:p>
        </w:tc>
        <w:tc>
          <w:tcPr>
            <w:tcW w:w="567" w:type="dxa"/>
            <w:tcBorders>
              <w:top w:val="single" w:sz="6" w:space="0" w:color="000000"/>
              <w:bottom w:val="double" w:sz="4" w:space="0" w:color="000000"/>
            </w:tcBorders>
          </w:tcPr>
          <w:p w14:paraId="31CF2708" w14:textId="77777777" w:rsidR="00E47698" w:rsidRPr="00804A1A" w:rsidRDefault="00E47698" w:rsidP="00E47698">
            <w:pPr>
              <w:rPr>
                <w:sz w:val="16"/>
                <w:lang w:val="en-US"/>
              </w:rPr>
            </w:pPr>
          </w:p>
        </w:tc>
        <w:tc>
          <w:tcPr>
            <w:tcW w:w="850" w:type="dxa"/>
            <w:tcBorders>
              <w:top w:val="single" w:sz="6" w:space="0" w:color="000000"/>
              <w:bottom w:val="double" w:sz="4" w:space="0" w:color="000000"/>
            </w:tcBorders>
          </w:tcPr>
          <w:p w14:paraId="73192ADB" w14:textId="77777777" w:rsidR="00E47698" w:rsidRPr="00804A1A" w:rsidRDefault="00E47698" w:rsidP="00E47698">
            <w:pPr>
              <w:rPr>
                <w:sz w:val="16"/>
                <w:lang w:val="en-US"/>
              </w:rPr>
            </w:pPr>
          </w:p>
        </w:tc>
      </w:tr>
      <w:tr w:rsidR="00E47698" w:rsidRPr="00804A1A" w14:paraId="6534CAF2" w14:textId="77777777" w:rsidTr="00756007">
        <w:trPr>
          <w:trHeight w:val="183"/>
        </w:trPr>
        <w:tc>
          <w:tcPr>
            <w:tcW w:w="5814" w:type="dxa"/>
            <w:tcBorders>
              <w:top w:val="double" w:sz="4" w:space="0" w:color="000000"/>
              <w:bottom w:val="single" w:sz="6" w:space="0" w:color="000000"/>
            </w:tcBorders>
            <w:shd w:val="clear" w:color="auto" w:fill="B3B3B3"/>
          </w:tcPr>
          <w:p w14:paraId="0DFB2FCC" w14:textId="77777777" w:rsidR="00E47698" w:rsidRPr="00804A1A" w:rsidRDefault="00E47698" w:rsidP="00E47698">
            <w:pPr>
              <w:spacing w:line="164" w:lineRule="exact"/>
              <w:ind w:left="88"/>
              <w:rPr>
                <w:b/>
                <w:sz w:val="16"/>
                <w:lang w:val="en-US"/>
              </w:rPr>
            </w:pPr>
            <w:r w:rsidRPr="00804A1A">
              <w:rPr>
                <w:b/>
                <w:sz w:val="16"/>
                <w:lang w:val="en-US"/>
              </w:rPr>
              <w:t>6. FACULTY MEMBERS</w:t>
            </w:r>
          </w:p>
        </w:tc>
        <w:tc>
          <w:tcPr>
            <w:tcW w:w="3829" w:type="dxa"/>
            <w:gridSpan w:val="5"/>
            <w:tcBorders>
              <w:top w:val="double" w:sz="4" w:space="0" w:color="000000"/>
              <w:bottom w:val="single" w:sz="6" w:space="0" w:color="000000"/>
            </w:tcBorders>
            <w:shd w:val="clear" w:color="auto" w:fill="B3B3B3"/>
          </w:tcPr>
          <w:p w14:paraId="78656731" w14:textId="77777777" w:rsidR="00E47698" w:rsidRPr="00804A1A" w:rsidRDefault="00E47698" w:rsidP="00E47698">
            <w:pPr>
              <w:rPr>
                <w:sz w:val="12"/>
                <w:lang w:val="en-US"/>
              </w:rPr>
            </w:pPr>
          </w:p>
        </w:tc>
      </w:tr>
      <w:tr w:rsidR="00E47698" w:rsidRPr="00804A1A" w14:paraId="2BD025B2" w14:textId="77777777" w:rsidTr="00756007">
        <w:trPr>
          <w:trHeight w:val="551"/>
        </w:trPr>
        <w:tc>
          <w:tcPr>
            <w:tcW w:w="5814" w:type="dxa"/>
            <w:tcBorders>
              <w:top w:val="single" w:sz="6" w:space="0" w:color="000000"/>
              <w:bottom w:val="single" w:sz="6" w:space="0" w:color="000000"/>
            </w:tcBorders>
          </w:tcPr>
          <w:p w14:paraId="355A8167" w14:textId="77777777" w:rsidR="00E47698" w:rsidRPr="00804A1A" w:rsidRDefault="00E47698" w:rsidP="00E47698">
            <w:pPr>
              <w:spacing w:line="237" w:lineRule="auto"/>
              <w:ind w:left="88" w:right="508"/>
              <w:rPr>
                <w:sz w:val="16"/>
                <w:lang w:val="en-US"/>
              </w:rPr>
            </w:pPr>
            <w:r w:rsidRPr="00804A1A">
              <w:rPr>
                <w:sz w:val="16"/>
                <w:lang w:val="en-US"/>
              </w:rPr>
              <w:t>6.1</w:t>
            </w:r>
            <w:proofErr w:type="gramStart"/>
            <w:r w:rsidRPr="00804A1A">
              <w:rPr>
                <w:sz w:val="16"/>
                <w:lang w:val="en-US"/>
              </w:rPr>
              <w:t>.(</w:t>
            </w:r>
            <w:proofErr w:type="gramEnd"/>
            <w:r w:rsidRPr="00804A1A">
              <w:rPr>
                <w:sz w:val="16"/>
                <w:lang w:val="en-US"/>
              </w:rPr>
              <w:t>a) Number of faculty members is adequate to ensure an adequate level of student-faculty interaction, student advising and counseling, service to the university, professional development, and interaction with industrial and professional organizations, as well as employers.</w:t>
            </w:r>
          </w:p>
        </w:tc>
        <w:tc>
          <w:tcPr>
            <w:tcW w:w="1133" w:type="dxa"/>
            <w:tcBorders>
              <w:top w:val="single" w:sz="6" w:space="0" w:color="000000"/>
              <w:bottom w:val="single" w:sz="6" w:space="0" w:color="000000"/>
            </w:tcBorders>
          </w:tcPr>
          <w:p w14:paraId="6C231DF0"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1A407202"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356266E8"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1B12A441"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35342084" w14:textId="77777777" w:rsidR="00E47698" w:rsidRPr="00804A1A" w:rsidRDefault="00E47698" w:rsidP="00E47698">
            <w:pPr>
              <w:rPr>
                <w:sz w:val="16"/>
                <w:lang w:val="en-US"/>
              </w:rPr>
            </w:pPr>
          </w:p>
        </w:tc>
      </w:tr>
      <w:tr w:rsidR="00E47698" w:rsidRPr="00804A1A" w14:paraId="2033E1FB" w14:textId="77777777" w:rsidTr="00756007">
        <w:trPr>
          <w:trHeight w:val="184"/>
        </w:trPr>
        <w:tc>
          <w:tcPr>
            <w:tcW w:w="5814" w:type="dxa"/>
            <w:tcBorders>
              <w:top w:val="single" w:sz="6" w:space="0" w:color="000000"/>
              <w:bottom w:val="single" w:sz="6" w:space="0" w:color="000000"/>
            </w:tcBorders>
          </w:tcPr>
          <w:p w14:paraId="6B42EAEA" w14:textId="08541520" w:rsidR="00E47698" w:rsidRPr="00804A1A" w:rsidRDefault="00E47698" w:rsidP="00E47698">
            <w:pPr>
              <w:spacing w:line="164" w:lineRule="exact"/>
              <w:ind w:left="88"/>
              <w:rPr>
                <w:sz w:val="16"/>
                <w:lang w:val="en-US"/>
              </w:rPr>
            </w:pPr>
            <w:r w:rsidRPr="00804A1A">
              <w:rPr>
                <w:sz w:val="16"/>
                <w:lang w:val="en-US"/>
              </w:rPr>
              <w:t>6.1.</w:t>
            </w:r>
            <w:r w:rsidR="005444CF">
              <w:rPr>
                <w:sz w:val="16"/>
                <w:lang w:val="en-US"/>
              </w:rPr>
              <w:t xml:space="preserve"> </w:t>
            </w:r>
            <w:r w:rsidRPr="005444CF">
              <w:rPr>
                <w:sz w:val="16"/>
                <w:lang w:val="en-US"/>
              </w:rPr>
              <w:t>(b) Number of faculty members is sufficient to cover all areas of the program.</w:t>
            </w:r>
          </w:p>
        </w:tc>
        <w:tc>
          <w:tcPr>
            <w:tcW w:w="1133" w:type="dxa"/>
            <w:tcBorders>
              <w:top w:val="single" w:sz="6" w:space="0" w:color="000000"/>
              <w:bottom w:val="single" w:sz="6" w:space="0" w:color="000000"/>
            </w:tcBorders>
          </w:tcPr>
          <w:p w14:paraId="013AF744" w14:textId="77777777" w:rsidR="00E47698" w:rsidRPr="00804A1A" w:rsidRDefault="00E47698" w:rsidP="00E47698">
            <w:pPr>
              <w:rPr>
                <w:sz w:val="12"/>
                <w:lang w:val="en-US"/>
              </w:rPr>
            </w:pPr>
          </w:p>
        </w:tc>
        <w:tc>
          <w:tcPr>
            <w:tcW w:w="711" w:type="dxa"/>
            <w:tcBorders>
              <w:top w:val="single" w:sz="6" w:space="0" w:color="000000"/>
              <w:bottom w:val="single" w:sz="6" w:space="0" w:color="000000"/>
            </w:tcBorders>
          </w:tcPr>
          <w:p w14:paraId="4E2CA0AD" w14:textId="77777777" w:rsidR="00E47698" w:rsidRPr="00804A1A" w:rsidRDefault="00E47698" w:rsidP="00E47698">
            <w:pPr>
              <w:rPr>
                <w:sz w:val="12"/>
                <w:lang w:val="en-US"/>
              </w:rPr>
            </w:pPr>
          </w:p>
        </w:tc>
        <w:tc>
          <w:tcPr>
            <w:tcW w:w="568" w:type="dxa"/>
            <w:tcBorders>
              <w:top w:val="single" w:sz="6" w:space="0" w:color="000000"/>
              <w:bottom w:val="single" w:sz="6" w:space="0" w:color="000000"/>
            </w:tcBorders>
          </w:tcPr>
          <w:p w14:paraId="211CF6CD"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6F34CF44" w14:textId="77777777" w:rsidR="00E47698" w:rsidRPr="00804A1A" w:rsidRDefault="00E47698" w:rsidP="00E47698">
            <w:pPr>
              <w:rPr>
                <w:sz w:val="12"/>
                <w:lang w:val="en-US"/>
              </w:rPr>
            </w:pPr>
          </w:p>
        </w:tc>
        <w:tc>
          <w:tcPr>
            <w:tcW w:w="850" w:type="dxa"/>
            <w:tcBorders>
              <w:top w:val="single" w:sz="6" w:space="0" w:color="000000"/>
              <w:bottom w:val="single" w:sz="6" w:space="0" w:color="000000"/>
            </w:tcBorders>
          </w:tcPr>
          <w:p w14:paraId="580057C4" w14:textId="77777777" w:rsidR="00E47698" w:rsidRPr="00804A1A" w:rsidRDefault="00E47698" w:rsidP="00E47698">
            <w:pPr>
              <w:rPr>
                <w:sz w:val="12"/>
                <w:lang w:val="en-US"/>
              </w:rPr>
            </w:pPr>
          </w:p>
        </w:tc>
      </w:tr>
      <w:tr w:rsidR="00E47698" w:rsidRPr="00804A1A" w14:paraId="4A6BDA3B" w14:textId="77777777" w:rsidTr="00756007">
        <w:trPr>
          <w:trHeight w:val="184"/>
        </w:trPr>
        <w:tc>
          <w:tcPr>
            <w:tcW w:w="5814" w:type="dxa"/>
            <w:tcBorders>
              <w:top w:val="single" w:sz="6" w:space="0" w:color="000000"/>
              <w:bottom w:val="single" w:sz="6" w:space="0" w:color="000000"/>
            </w:tcBorders>
          </w:tcPr>
          <w:p w14:paraId="0171239E" w14:textId="77777777" w:rsidR="00E47698" w:rsidRPr="00804A1A" w:rsidRDefault="00E47698" w:rsidP="00E47698">
            <w:pPr>
              <w:spacing w:line="164" w:lineRule="exact"/>
              <w:ind w:left="88"/>
              <w:rPr>
                <w:sz w:val="16"/>
                <w:lang w:val="en-US"/>
              </w:rPr>
            </w:pPr>
            <w:r w:rsidRPr="00804A1A">
              <w:rPr>
                <w:sz w:val="16"/>
                <w:lang w:val="en-US"/>
              </w:rPr>
              <w:t>6.2 Faculty members have adequate qualifications.</w:t>
            </w:r>
          </w:p>
        </w:tc>
        <w:tc>
          <w:tcPr>
            <w:tcW w:w="1133" w:type="dxa"/>
            <w:tcBorders>
              <w:top w:val="single" w:sz="6" w:space="0" w:color="000000"/>
              <w:bottom w:val="single" w:sz="6" w:space="0" w:color="000000"/>
            </w:tcBorders>
          </w:tcPr>
          <w:p w14:paraId="6C70182C" w14:textId="77777777" w:rsidR="00E47698" w:rsidRPr="00804A1A" w:rsidRDefault="00E47698" w:rsidP="00E47698">
            <w:pPr>
              <w:rPr>
                <w:sz w:val="12"/>
                <w:lang w:val="en-US"/>
              </w:rPr>
            </w:pPr>
          </w:p>
        </w:tc>
        <w:tc>
          <w:tcPr>
            <w:tcW w:w="711" w:type="dxa"/>
            <w:tcBorders>
              <w:top w:val="single" w:sz="6" w:space="0" w:color="000000"/>
              <w:bottom w:val="single" w:sz="6" w:space="0" w:color="000000"/>
            </w:tcBorders>
          </w:tcPr>
          <w:p w14:paraId="235C3D88" w14:textId="77777777" w:rsidR="00E47698" w:rsidRPr="00804A1A" w:rsidRDefault="00E47698" w:rsidP="00E47698">
            <w:pPr>
              <w:rPr>
                <w:sz w:val="12"/>
                <w:lang w:val="en-US"/>
              </w:rPr>
            </w:pPr>
          </w:p>
        </w:tc>
        <w:tc>
          <w:tcPr>
            <w:tcW w:w="568" w:type="dxa"/>
            <w:tcBorders>
              <w:top w:val="single" w:sz="6" w:space="0" w:color="000000"/>
              <w:bottom w:val="single" w:sz="6" w:space="0" w:color="000000"/>
            </w:tcBorders>
          </w:tcPr>
          <w:p w14:paraId="24B15EDA"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43909FDF" w14:textId="77777777" w:rsidR="00E47698" w:rsidRPr="00804A1A" w:rsidRDefault="00E47698" w:rsidP="00E47698">
            <w:pPr>
              <w:rPr>
                <w:sz w:val="12"/>
                <w:lang w:val="en-US"/>
              </w:rPr>
            </w:pPr>
          </w:p>
        </w:tc>
        <w:tc>
          <w:tcPr>
            <w:tcW w:w="850" w:type="dxa"/>
            <w:tcBorders>
              <w:top w:val="single" w:sz="6" w:space="0" w:color="000000"/>
              <w:bottom w:val="single" w:sz="6" w:space="0" w:color="000000"/>
            </w:tcBorders>
          </w:tcPr>
          <w:p w14:paraId="1E51FD37" w14:textId="77777777" w:rsidR="00E47698" w:rsidRPr="00804A1A" w:rsidRDefault="00E47698" w:rsidP="00E47698">
            <w:pPr>
              <w:rPr>
                <w:sz w:val="12"/>
                <w:lang w:val="en-US"/>
              </w:rPr>
            </w:pPr>
          </w:p>
        </w:tc>
      </w:tr>
      <w:tr w:rsidR="00E47698" w:rsidRPr="00804A1A" w14:paraId="53842D3C" w14:textId="77777777" w:rsidTr="00756007">
        <w:trPr>
          <w:trHeight w:val="181"/>
        </w:trPr>
        <w:tc>
          <w:tcPr>
            <w:tcW w:w="5814" w:type="dxa"/>
            <w:tcBorders>
              <w:top w:val="single" w:sz="6" w:space="0" w:color="000000"/>
              <w:bottom w:val="double" w:sz="4" w:space="0" w:color="000000"/>
            </w:tcBorders>
          </w:tcPr>
          <w:p w14:paraId="269FEC91" w14:textId="77777777" w:rsidR="00E47698" w:rsidRPr="00804A1A" w:rsidRDefault="00E47698" w:rsidP="00E47698">
            <w:pPr>
              <w:spacing w:line="162" w:lineRule="exact"/>
              <w:ind w:left="88"/>
              <w:rPr>
                <w:sz w:val="16"/>
                <w:lang w:val="en-US"/>
              </w:rPr>
            </w:pPr>
            <w:r w:rsidRPr="00804A1A">
              <w:rPr>
                <w:sz w:val="16"/>
                <w:lang w:val="en-US"/>
              </w:rPr>
              <w:t>6.3 Criteria for appointing and promoting faculty members exists and is being used.</w:t>
            </w:r>
          </w:p>
        </w:tc>
        <w:tc>
          <w:tcPr>
            <w:tcW w:w="1133" w:type="dxa"/>
            <w:tcBorders>
              <w:top w:val="single" w:sz="6" w:space="0" w:color="000000"/>
              <w:bottom w:val="double" w:sz="4" w:space="0" w:color="000000"/>
            </w:tcBorders>
          </w:tcPr>
          <w:p w14:paraId="60433610" w14:textId="77777777" w:rsidR="00E47698" w:rsidRPr="00804A1A" w:rsidRDefault="00E47698" w:rsidP="00E47698">
            <w:pPr>
              <w:rPr>
                <w:sz w:val="12"/>
                <w:lang w:val="en-US"/>
              </w:rPr>
            </w:pPr>
          </w:p>
        </w:tc>
        <w:tc>
          <w:tcPr>
            <w:tcW w:w="711" w:type="dxa"/>
            <w:tcBorders>
              <w:top w:val="single" w:sz="6" w:space="0" w:color="000000"/>
              <w:bottom w:val="double" w:sz="4" w:space="0" w:color="000000"/>
            </w:tcBorders>
          </w:tcPr>
          <w:p w14:paraId="0D7DF748" w14:textId="77777777" w:rsidR="00E47698" w:rsidRPr="00804A1A" w:rsidRDefault="00E47698" w:rsidP="00E47698">
            <w:pPr>
              <w:rPr>
                <w:sz w:val="12"/>
                <w:lang w:val="en-US"/>
              </w:rPr>
            </w:pPr>
          </w:p>
        </w:tc>
        <w:tc>
          <w:tcPr>
            <w:tcW w:w="568" w:type="dxa"/>
            <w:tcBorders>
              <w:top w:val="single" w:sz="6" w:space="0" w:color="000000"/>
              <w:bottom w:val="double" w:sz="4" w:space="0" w:color="000000"/>
            </w:tcBorders>
          </w:tcPr>
          <w:p w14:paraId="3484351D" w14:textId="77777777" w:rsidR="00E47698" w:rsidRPr="00804A1A" w:rsidRDefault="00E47698" w:rsidP="00E47698">
            <w:pPr>
              <w:rPr>
                <w:sz w:val="12"/>
                <w:lang w:val="en-US"/>
              </w:rPr>
            </w:pPr>
          </w:p>
        </w:tc>
        <w:tc>
          <w:tcPr>
            <w:tcW w:w="567" w:type="dxa"/>
            <w:tcBorders>
              <w:top w:val="single" w:sz="6" w:space="0" w:color="000000"/>
              <w:bottom w:val="double" w:sz="4" w:space="0" w:color="000000"/>
            </w:tcBorders>
          </w:tcPr>
          <w:p w14:paraId="4EF6569A" w14:textId="77777777" w:rsidR="00E47698" w:rsidRPr="00804A1A" w:rsidRDefault="00E47698" w:rsidP="00E47698">
            <w:pPr>
              <w:rPr>
                <w:sz w:val="12"/>
                <w:lang w:val="en-US"/>
              </w:rPr>
            </w:pPr>
          </w:p>
        </w:tc>
        <w:tc>
          <w:tcPr>
            <w:tcW w:w="850" w:type="dxa"/>
            <w:tcBorders>
              <w:top w:val="single" w:sz="6" w:space="0" w:color="000000"/>
              <w:bottom w:val="double" w:sz="4" w:space="0" w:color="000000"/>
            </w:tcBorders>
          </w:tcPr>
          <w:p w14:paraId="5B652D35" w14:textId="77777777" w:rsidR="00E47698" w:rsidRPr="00804A1A" w:rsidRDefault="00E47698" w:rsidP="00E47698">
            <w:pPr>
              <w:rPr>
                <w:sz w:val="12"/>
                <w:lang w:val="en-US"/>
              </w:rPr>
            </w:pPr>
          </w:p>
        </w:tc>
      </w:tr>
      <w:tr w:rsidR="00E47698" w:rsidRPr="00804A1A" w14:paraId="261AE8CF" w14:textId="77777777" w:rsidTr="00756007">
        <w:trPr>
          <w:trHeight w:val="181"/>
        </w:trPr>
        <w:tc>
          <w:tcPr>
            <w:tcW w:w="5814" w:type="dxa"/>
            <w:tcBorders>
              <w:top w:val="double" w:sz="4" w:space="0" w:color="000000"/>
              <w:bottom w:val="single" w:sz="6" w:space="0" w:color="000000"/>
            </w:tcBorders>
            <w:shd w:val="clear" w:color="auto" w:fill="B3B3B3"/>
          </w:tcPr>
          <w:p w14:paraId="10C82E9E" w14:textId="77777777" w:rsidR="00E47698" w:rsidRPr="00804A1A" w:rsidRDefault="00E47698" w:rsidP="00E47698">
            <w:pPr>
              <w:spacing w:line="161" w:lineRule="exact"/>
              <w:ind w:left="88"/>
              <w:rPr>
                <w:b/>
                <w:sz w:val="16"/>
                <w:lang w:val="en-US"/>
              </w:rPr>
            </w:pPr>
            <w:r w:rsidRPr="00804A1A">
              <w:rPr>
                <w:b/>
                <w:sz w:val="16"/>
                <w:lang w:val="en-US"/>
              </w:rPr>
              <w:t>7. FACILITIES</w:t>
            </w:r>
          </w:p>
        </w:tc>
        <w:tc>
          <w:tcPr>
            <w:tcW w:w="3829" w:type="dxa"/>
            <w:gridSpan w:val="5"/>
            <w:tcBorders>
              <w:top w:val="double" w:sz="4" w:space="0" w:color="000000"/>
              <w:bottom w:val="single" w:sz="6" w:space="0" w:color="000000"/>
            </w:tcBorders>
            <w:shd w:val="clear" w:color="auto" w:fill="B3B3B3"/>
          </w:tcPr>
          <w:p w14:paraId="6AB11260" w14:textId="77777777" w:rsidR="00E47698" w:rsidRPr="00804A1A" w:rsidRDefault="00E47698" w:rsidP="00E47698">
            <w:pPr>
              <w:rPr>
                <w:sz w:val="12"/>
                <w:lang w:val="en-US"/>
              </w:rPr>
            </w:pPr>
          </w:p>
        </w:tc>
      </w:tr>
      <w:tr w:rsidR="00E47698" w:rsidRPr="00804A1A" w14:paraId="50D14B6E" w14:textId="77777777" w:rsidTr="00756007">
        <w:trPr>
          <w:trHeight w:val="184"/>
        </w:trPr>
        <w:tc>
          <w:tcPr>
            <w:tcW w:w="5814" w:type="dxa"/>
            <w:tcBorders>
              <w:top w:val="single" w:sz="6" w:space="0" w:color="000000"/>
              <w:bottom w:val="single" w:sz="6" w:space="0" w:color="000000"/>
            </w:tcBorders>
          </w:tcPr>
          <w:p w14:paraId="7162114E" w14:textId="77777777" w:rsidR="00E47698" w:rsidRPr="00804A1A" w:rsidRDefault="00E47698" w:rsidP="00E47698">
            <w:pPr>
              <w:spacing w:line="164" w:lineRule="exact"/>
              <w:ind w:left="88"/>
              <w:rPr>
                <w:sz w:val="16"/>
                <w:lang w:val="en-US"/>
              </w:rPr>
            </w:pPr>
            <w:r w:rsidRPr="00804A1A">
              <w:rPr>
                <w:sz w:val="16"/>
                <w:lang w:val="en-US"/>
              </w:rPr>
              <w:t>7.1 Facilities used for education (classrooms, laboratories) and associated equipment are adequate</w:t>
            </w:r>
          </w:p>
        </w:tc>
        <w:tc>
          <w:tcPr>
            <w:tcW w:w="1133" w:type="dxa"/>
            <w:tcBorders>
              <w:top w:val="single" w:sz="6" w:space="0" w:color="000000"/>
              <w:bottom w:val="single" w:sz="6" w:space="0" w:color="000000"/>
            </w:tcBorders>
          </w:tcPr>
          <w:p w14:paraId="5A3EE1CF" w14:textId="77777777" w:rsidR="00E47698" w:rsidRPr="00804A1A" w:rsidRDefault="00E47698" w:rsidP="00E47698">
            <w:pPr>
              <w:rPr>
                <w:sz w:val="12"/>
                <w:lang w:val="en-US"/>
              </w:rPr>
            </w:pPr>
          </w:p>
        </w:tc>
        <w:tc>
          <w:tcPr>
            <w:tcW w:w="711" w:type="dxa"/>
            <w:tcBorders>
              <w:top w:val="single" w:sz="6" w:space="0" w:color="000000"/>
              <w:bottom w:val="single" w:sz="6" w:space="0" w:color="000000"/>
            </w:tcBorders>
          </w:tcPr>
          <w:p w14:paraId="3969A16F" w14:textId="77777777" w:rsidR="00E47698" w:rsidRPr="00804A1A" w:rsidRDefault="00E47698" w:rsidP="00E47698">
            <w:pPr>
              <w:rPr>
                <w:sz w:val="12"/>
                <w:lang w:val="en-US"/>
              </w:rPr>
            </w:pPr>
          </w:p>
        </w:tc>
        <w:tc>
          <w:tcPr>
            <w:tcW w:w="568" w:type="dxa"/>
            <w:tcBorders>
              <w:top w:val="single" w:sz="6" w:space="0" w:color="000000"/>
              <w:bottom w:val="single" w:sz="6" w:space="0" w:color="000000"/>
            </w:tcBorders>
          </w:tcPr>
          <w:p w14:paraId="2462F3FF"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03373ADB" w14:textId="77777777" w:rsidR="00E47698" w:rsidRPr="00804A1A" w:rsidRDefault="00E47698" w:rsidP="00E47698">
            <w:pPr>
              <w:rPr>
                <w:sz w:val="12"/>
                <w:lang w:val="en-US"/>
              </w:rPr>
            </w:pPr>
          </w:p>
        </w:tc>
        <w:tc>
          <w:tcPr>
            <w:tcW w:w="850" w:type="dxa"/>
            <w:tcBorders>
              <w:top w:val="single" w:sz="6" w:space="0" w:color="000000"/>
              <w:bottom w:val="single" w:sz="6" w:space="0" w:color="000000"/>
            </w:tcBorders>
          </w:tcPr>
          <w:p w14:paraId="78D9A664" w14:textId="77777777" w:rsidR="00E47698" w:rsidRPr="00804A1A" w:rsidRDefault="00E47698" w:rsidP="00E47698">
            <w:pPr>
              <w:rPr>
                <w:sz w:val="12"/>
                <w:lang w:val="en-US"/>
              </w:rPr>
            </w:pPr>
          </w:p>
        </w:tc>
      </w:tr>
      <w:tr w:rsidR="00E47698" w:rsidRPr="00804A1A" w14:paraId="3BB9CD0F" w14:textId="77777777" w:rsidTr="00756007">
        <w:trPr>
          <w:trHeight w:val="184"/>
        </w:trPr>
        <w:tc>
          <w:tcPr>
            <w:tcW w:w="5814" w:type="dxa"/>
            <w:tcBorders>
              <w:top w:val="single" w:sz="6" w:space="0" w:color="000000"/>
              <w:bottom w:val="single" w:sz="6" w:space="0" w:color="000000"/>
            </w:tcBorders>
          </w:tcPr>
          <w:p w14:paraId="0847AA88" w14:textId="77777777" w:rsidR="00E47698" w:rsidRPr="00804A1A" w:rsidRDefault="00E47698" w:rsidP="00E47698">
            <w:pPr>
              <w:spacing w:line="164" w:lineRule="exact"/>
              <w:ind w:left="88"/>
              <w:rPr>
                <w:sz w:val="16"/>
                <w:lang w:val="en-US"/>
              </w:rPr>
            </w:pPr>
            <w:r w:rsidRPr="00804A1A">
              <w:rPr>
                <w:sz w:val="16"/>
                <w:lang w:val="en-US"/>
              </w:rPr>
              <w:t>7.2 Facilities for students’ participation in extra-curricular activities, for their social and cultural needs, and for encouraging their professional development are adequate.</w:t>
            </w:r>
          </w:p>
        </w:tc>
        <w:tc>
          <w:tcPr>
            <w:tcW w:w="1133" w:type="dxa"/>
            <w:tcBorders>
              <w:top w:val="single" w:sz="6" w:space="0" w:color="000000"/>
              <w:bottom w:val="single" w:sz="6" w:space="0" w:color="000000"/>
            </w:tcBorders>
          </w:tcPr>
          <w:p w14:paraId="4065E8A4" w14:textId="77777777" w:rsidR="00E47698" w:rsidRPr="00804A1A" w:rsidRDefault="00E47698" w:rsidP="00E47698">
            <w:pPr>
              <w:rPr>
                <w:sz w:val="12"/>
                <w:lang w:val="en-US"/>
              </w:rPr>
            </w:pPr>
          </w:p>
        </w:tc>
        <w:tc>
          <w:tcPr>
            <w:tcW w:w="711" w:type="dxa"/>
            <w:tcBorders>
              <w:top w:val="single" w:sz="6" w:space="0" w:color="000000"/>
              <w:bottom w:val="single" w:sz="6" w:space="0" w:color="000000"/>
            </w:tcBorders>
          </w:tcPr>
          <w:p w14:paraId="209AAF20" w14:textId="77777777" w:rsidR="00E47698" w:rsidRPr="00804A1A" w:rsidRDefault="00E47698" w:rsidP="00E47698">
            <w:pPr>
              <w:rPr>
                <w:sz w:val="12"/>
                <w:lang w:val="en-US"/>
              </w:rPr>
            </w:pPr>
          </w:p>
        </w:tc>
        <w:tc>
          <w:tcPr>
            <w:tcW w:w="568" w:type="dxa"/>
            <w:tcBorders>
              <w:top w:val="single" w:sz="6" w:space="0" w:color="000000"/>
              <w:bottom w:val="single" w:sz="6" w:space="0" w:color="000000"/>
            </w:tcBorders>
          </w:tcPr>
          <w:p w14:paraId="693D2667"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69F73E11" w14:textId="77777777" w:rsidR="00E47698" w:rsidRPr="00804A1A" w:rsidRDefault="00E47698" w:rsidP="00E47698">
            <w:pPr>
              <w:rPr>
                <w:sz w:val="12"/>
                <w:lang w:val="en-US"/>
              </w:rPr>
            </w:pPr>
          </w:p>
        </w:tc>
        <w:tc>
          <w:tcPr>
            <w:tcW w:w="850" w:type="dxa"/>
            <w:tcBorders>
              <w:top w:val="single" w:sz="6" w:space="0" w:color="000000"/>
              <w:bottom w:val="single" w:sz="6" w:space="0" w:color="000000"/>
            </w:tcBorders>
          </w:tcPr>
          <w:p w14:paraId="4D150DA8" w14:textId="77777777" w:rsidR="00E47698" w:rsidRPr="00804A1A" w:rsidRDefault="00E47698" w:rsidP="00E47698">
            <w:pPr>
              <w:rPr>
                <w:sz w:val="12"/>
                <w:lang w:val="en-US"/>
              </w:rPr>
            </w:pPr>
          </w:p>
        </w:tc>
      </w:tr>
      <w:tr w:rsidR="00E47698" w:rsidRPr="00804A1A" w14:paraId="41F01385" w14:textId="77777777" w:rsidTr="00756007">
        <w:trPr>
          <w:trHeight w:val="184"/>
        </w:trPr>
        <w:tc>
          <w:tcPr>
            <w:tcW w:w="5814" w:type="dxa"/>
            <w:tcBorders>
              <w:top w:val="single" w:sz="6" w:space="0" w:color="000000"/>
              <w:bottom w:val="single" w:sz="6" w:space="0" w:color="000000"/>
            </w:tcBorders>
          </w:tcPr>
          <w:p w14:paraId="61FC88EC" w14:textId="77777777" w:rsidR="00E47698" w:rsidRPr="00804A1A" w:rsidRDefault="00E47698" w:rsidP="00E47698">
            <w:pPr>
              <w:spacing w:line="164" w:lineRule="exact"/>
              <w:ind w:left="88"/>
              <w:rPr>
                <w:sz w:val="16"/>
                <w:lang w:val="en-US"/>
              </w:rPr>
            </w:pPr>
            <w:r w:rsidRPr="00804A1A">
              <w:rPr>
                <w:sz w:val="16"/>
                <w:lang w:val="en-US"/>
              </w:rPr>
              <w:t>7.3 Modern engineering tools and computer and information technology facilities are adequate</w:t>
            </w:r>
          </w:p>
        </w:tc>
        <w:tc>
          <w:tcPr>
            <w:tcW w:w="1133" w:type="dxa"/>
            <w:tcBorders>
              <w:top w:val="single" w:sz="6" w:space="0" w:color="000000"/>
              <w:bottom w:val="single" w:sz="6" w:space="0" w:color="000000"/>
            </w:tcBorders>
          </w:tcPr>
          <w:p w14:paraId="301DA2B9" w14:textId="77777777" w:rsidR="00E47698" w:rsidRPr="00804A1A" w:rsidRDefault="00E47698" w:rsidP="00E47698">
            <w:pPr>
              <w:rPr>
                <w:sz w:val="12"/>
                <w:lang w:val="en-US"/>
              </w:rPr>
            </w:pPr>
          </w:p>
        </w:tc>
        <w:tc>
          <w:tcPr>
            <w:tcW w:w="711" w:type="dxa"/>
            <w:tcBorders>
              <w:top w:val="single" w:sz="6" w:space="0" w:color="000000"/>
              <w:bottom w:val="single" w:sz="6" w:space="0" w:color="000000"/>
            </w:tcBorders>
          </w:tcPr>
          <w:p w14:paraId="7BF856A4" w14:textId="77777777" w:rsidR="00E47698" w:rsidRPr="00804A1A" w:rsidRDefault="00E47698" w:rsidP="00E47698">
            <w:pPr>
              <w:rPr>
                <w:sz w:val="12"/>
                <w:lang w:val="en-US"/>
              </w:rPr>
            </w:pPr>
          </w:p>
        </w:tc>
        <w:tc>
          <w:tcPr>
            <w:tcW w:w="568" w:type="dxa"/>
            <w:tcBorders>
              <w:top w:val="single" w:sz="6" w:space="0" w:color="000000"/>
              <w:bottom w:val="single" w:sz="6" w:space="0" w:color="000000"/>
            </w:tcBorders>
          </w:tcPr>
          <w:p w14:paraId="0120BDB4"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601A5A10" w14:textId="77777777" w:rsidR="00E47698" w:rsidRPr="00804A1A" w:rsidRDefault="00E47698" w:rsidP="00E47698">
            <w:pPr>
              <w:rPr>
                <w:sz w:val="12"/>
                <w:lang w:val="en-US"/>
              </w:rPr>
            </w:pPr>
          </w:p>
        </w:tc>
        <w:tc>
          <w:tcPr>
            <w:tcW w:w="850" w:type="dxa"/>
            <w:tcBorders>
              <w:top w:val="single" w:sz="6" w:space="0" w:color="000000"/>
              <w:bottom w:val="single" w:sz="6" w:space="0" w:color="000000"/>
            </w:tcBorders>
          </w:tcPr>
          <w:p w14:paraId="6DFDF014" w14:textId="77777777" w:rsidR="00E47698" w:rsidRPr="00804A1A" w:rsidRDefault="00E47698" w:rsidP="00E47698">
            <w:pPr>
              <w:rPr>
                <w:sz w:val="12"/>
                <w:lang w:val="en-US"/>
              </w:rPr>
            </w:pPr>
          </w:p>
        </w:tc>
      </w:tr>
      <w:tr w:rsidR="00E47698" w:rsidRPr="00804A1A" w14:paraId="6D9CA63D" w14:textId="77777777" w:rsidTr="00756007">
        <w:trPr>
          <w:trHeight w:val="368"/>
        </w:trPr>
        <w:tc>
          <w:tcPr>
            <w:tcW w:w="5814" w:type="dxa"/>
            <w:tcBorders>
              <w:top w:val="single" w:sz="6" w:space="0" w:color="000000"/>
              <w:bottom w:val="single" w:sz="6" w:space="0" w:color="000000"/>
            </w:tcBorders>
          </w:tcPr>
          <w:p w14:paraId="3229B0A8" w14:textId="77777777" w:rsidR="00E47698" w:rsidRPr="00804A1A" w:rsidRDefault="00E47698" w:rsidP="00E47698">
            <w:pPr>
              <w:spacing w:before="1" w:line="170" w:lineRule="exact"/>
              <w:ind w:left="88"/>
              <w:rPr>
                <w:sz w:val="16"/>
                <w:lang w:val="en-US"/>
              </w:rPr>
            </w:pPr>
            <w:r w:rsidRPr="00804A1A">
              <w:rPr>
                <w:sz w:val="16"/>
                <w:lang w:val="en-US"/>
              </w:rPr>
              <w:t>7.4 Library services are adequate to accomplish program educational objectives and program outcomes</w:t>
            </w:r>
          </w:p>
        </w:tc>
        <w:tc>
          <w:tcPr>
            <w:tcW w:w="1133" w:type="dxa"/>
            <w:tcBorders>
              <w:top w:val="single" w:sz="6" w:space="0" w:color="000000"/>
              <w:bottom w:val="single" w:sz="6" w:space="0" w:color="000000"/>
            </w:tcBorders>
          </w:tcPr>
          <w:p w14:paraId="046AE09F"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1337E119"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61C32B6F"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176639BD"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47C1B72A" w14:textId="77777777" w:rsidR="00E47698" w:rsidRPr="00804A1A" w:rsidRDefault="00E47698" w:rsidP="00E47698">
            <w:pPr>
              <w:rPr>
                <w:sz w:val="16"/>
                <w:lang w:val="en-US"/>
              </w:rPr>
            </w:pPr>
          </w:p>
        </w:tc>
      </w:tr>
      <w:tr w:rsidR="00E47698" w:rsidRPr="00804A1A" w14:paraId="45B66A27" w14:textId="77777777" w:rsidTr="00756007">
        <w:trPr>
          <w:trHeight w:val="181"/>
        </w:trPr>
        <w:tc>
          <w:tcPr>
            <w:tcW w:w="5814" w:type="dxa"/>
            <w:tcBorders>
              <w:top w:val="single" w:sz="6" w:space="0" w:color="000000"/>
              <w:bottom w:val="double" w:sz="4" w:space="0" w:color="000000"/>
            </w:tcBorders>
          </w:tcPr>
          <w:p w14:paraId="2DA26627" w14:textId="77777777" w:rsidR="00E47698" w:rsidRPr="00804A1A" w:rsidRDefault="00E47698" w:rsidP="00E47698">
            <w:pPr>
              <w:spacing w:line="161" w:lineRule="exact"/>
              <w:ind w:left="88"/>
              <w:rPr>
                <w:sz w:val="16"/>
                <w:lang w:val="en-US"/>
              </w:rPr>
            </w:pPr>
            <w:r w:rsidRPr="00804A1A">
              <w:rPr>
                <w:sz w:val="16"/>
                <w:lang w:val="en-US"/>
              </w:rPr>
              <w:t>7.5 Safety measures and arrangements for disabled persons exist</w:t>
            </w:r>
          </w:p>
        </w:tc>
        <w:tc>
          <w:tcPr>
            <w:tcW w:w="1133" w:type="dxa"/>
            <w:tcBorders>
              <w:top w:val="single" w:sz="6" w:space="0" w:color="000000"/>
              <w:bottom w:val="double" w:sz="4" w:space="0" w:color="000000"/>
            </w:tcBorders>
          </w:tcPr>
          <w:p w14:paraId="4A35A089" w14:textId="77777777" w:rsidR="00E47698" w:rsidRPr="00804A1A" w:rsidRDefault="00E47698" w:rsidP="00E47698">
            <w:pPr>
              <w:rPr>
                <w:sz w:val="12"/>
                <w:lang w:val="en-US"/>
              </w:rPr>
            </w:pPr>
          </w:p>
        </w:tc>
        <w:tc>
          <w:tcPr>
            <w:tcW w:w="711" w:type="dxa"/>
            <w:tcBorders>
              <w:top w:val="single" w:sz="6" w:space="0" w:color="000000"/>
              <w:bottom w:val="double" w:sz="4" w:space="0" w:color="000000"/>
            </w:tcBorders>
          </w:tcPr>
          <w:p w14:paraId="065C94B8" w14:textId="77777777" w:rsidR="00E47698" w:rsidRPr="00804A1A" w:rsidRDefault="00E47698" w:rsidP="00E47698">
            <w:pPr>
              <w:rPr>
                <w:sz w:val="12"/>
                <w:lang w:val="en-US"/>
              </w:rPr>
            </w:pPr>
          </w:p>
        </w:tc>
        <w:tc>
          <w:tcPr>
            <w:tcW w:w="568" w:type="dxa"/>
            <w:tcBorders>
              <w:top w:val="single" w:sz="6" w:space="0" w:color="000000"/>
              <w:bottom w:val="double" w:sz="4" w:space="0" w:color="000000"/>
            </w:tcBorders>
          </w:tcPr>
          <w:p w14:paraId="28C20E5E" w14:textId="77777777" w:rsidR="00E47698" w:rsidRPr="00804A1A" w:rsidRDefault="00E47698" w:rsidP="00E47698">
            <w:pPr>
              <w:rPr>
                <w:sz w:val="12"/>
                <w:lang w:val="en-US"/>
              </w:rPr>
            </w:pPr>
          </w:p>
        </w:tc>
        <w:tc>
          <w:tcPr>
            <w:tcW w:w="567" w:type="dxa"/>
            <w:tcBorders>
              <w:top w:val="single" w:sz="6" w:space="0" w:color="000000"/>
              <w:bottom w:val="double" w:sz="4" w:space="0" w:color="000000"/>
            </w:tcBorders>
          </w:tcPr>
          <w:p w14:paraId="37ADF67A" w14:textId="77777777" w:rsidR="00E47698" w:rsidRPr="00804A1A" w:rsidRDefault="00E47698" w:rsidP="00E47698">
            <w:pPr>
              <w:rPr>
                <w:sz w:val="12"/>
                <w:lang w:val="en-US"/>
              </w:rPr>
            </w:pPr>
          </w:p>
        </w:tc>
        <w:tc>
          <w:tcPr>
            <w:tcW w:w="850" w:type="dxa"/>
            <w:tcBorders>
              <w:top w:val="single" w:sz="6" w:space="0" w:color="000000"/>
              <w:bottom w:val="double" w:sz="4" w:space="0" w:color="000000"/>
            </w:tcBorders>
          </w:tcPr>
          <w:p w14:paraId="27D5875B" w14:textId="77777777" w:rsidR="00E47698" w:rsidRPr="00804A1A" w:rsidRDefault="00E47698" w:rsidP="00E47698">
            <w:pPr>
              <w:rPr>
                <w:sz w:val="12"/>
                <w:lang w:val="en-US"/>
              </w:rPr>
            </w:pPr>
          </w:p>
        </w:tc>
      </w:tr>
      <w:tr w:rsidR="00E47698" w:rsidRPr="00804A1A" w14:paraId="7A233298" w14:textId="77777777" w:rsidTr="00756007">
        <w:trPr>
          <w:trHeight w:val="183"/>
        </w:trPr>
        <w:tc>
          <w:tcPr>
            <w:tcW w:w="5814" w:type="dxa"/>
            <w:tcBorders>
              <w:top w:val="double" w:sz="4" w:space="0" w:color="000000"/>
              <w:bottom w:val="single" w:sz="6" w:space="0" w:color="000000"/>
            </w:tcBorders>
            <w:shd w:val="clear" w:color="auto" w:fill="B3B3B3"/>
          </w:tcPr>
          <w:p w14:paraId="02132793" w14:textId="77777777" w:rsidR="00E47698" w:rsidRPr="00804A1A" w:rsidRDefault="00E47698" w:rsidP="00E47698">
            <w:pPr>
              <w:spacing w:line="164" w:lineRule="exact"/>
              <w:ind w:left="88"/>
              <w:rPr>
                <w:b/>
                <w:sz w:val="16"/>
                <w:lang w:val="en-US"/>
              </w:rPr>
            </w:pPr>
            <w:r w:rsidRPr="00804A1A">
              <w:rPr>
                <w:b/>
                <w:sz w:val="16"/>
                <w:lang w:val="en-US"/>
              </w:rPr>
              <w:t>8. INSTITUTIONAL SUPPORT AND FINANCIAL RESOURCES</w:t>
            </w:r>
          </w:p>
        </w:tc>
        <w:tc>
          <w:tcPr>
            <w:tcW w:w="3829" w:type="dxa"/>
            <w:gridSpan w:val="5"/>
            <w:tcBorders>
              <w:top w:val="double" w:sz="4" w:space="0" w:color="000000"/>
              <w:bottom w:val="single" w:sz="6" w:space="0" w:color="000000"/>
            </w:tcBorders>
            <w:shd w:val="clear" w:color="auto" w:fill="B3B3B3"/>
          </w:tcPr>
          <w:p w14:paraId="33E1D7DE" w14:textId="77777777" w:rsidR="00E47698" w:rsidRPr="00804A1A" w:rsidRDefault="00E47698" w:rsidP="00E47698">
            <w:pPr>
              <w:rPr>
                <w:sz w:val="12"/>
                <w:lang w:val="en-US"/>
              </w:rPr>
            </w:pPr>
          </w:p>
        </w:tc>
      </w:tr>
      <w:tr w:rsidR="00E47698" w:rsidRPr="00804A1A" w14:paraId="69B8050F" w14:textId="77777777" w:rsidTr="00756007">
        <w:trPr>
          <w:trHeight w:val="366"/>
        </w:trPr>
        <w:tc>
          <w:tcPr>
            <w:tcW w:w="5814" w:type="dxa"/>
            <w:tcBorders>
              <w:top w:val="single" w:sz="6" w:space="0" w:color="000000"/>
              <w:bottom w:val="single" w:sz="6" w:space="0" w:color="000000"/>
            </w:tcBorders>
          </w:tcPr>
          <w:p w14:paraId="3358E4FC" w14:textId="77777777" w:rsidR="00E47698" w:rsidRPr="00804A1A" w:rsidRDefault="00E47698" w:rsidP="00E47698">
            <w:pPr>
              <w:spacing w:line="169" w:lineRule="exact"/>
              <w:ind w:left="88"/>
              <w:rPr>
                <w:sz w:val="16"/>
                <w:lang w:val="en-US"/>
              </w:rPr>
            </w:pPr>
            <w:r w:rsidRPr="00804A1A">
              <w:rPr>
                <w:sz w:val="16"/>
                <w:lang w:val="en-US"/>
              </w:rPr>
              <w:t>8.1 The level of institutional support and leadership, financial resources and their allocation strategy is adequate to assure the quality and continuity of the program</w:t>
            </w:r>
          </w:p>
        </w:tc>
        <w:tc>
          <w:tcPr>
            <w:tcW w:w="1133" w:type="dxa"/>
            <w:tcBorders>
              <w:top w:val="single" w:sz="6" w:space="0" w:color="000000"/>
              <w:bottom w:val="single" w:sz="6" w:space="0" w:color="000000"/>
            </w:tcBorders>
          </w:tcPr>
          <w:p w14:paraId="74556372"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0AD50CB2"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2A54BAF1"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0F9484D3"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4FB83AE3" w14:textId="77777777" w:rsidR="00E47698" w:rsidRPr="00804A1A" w:rsidRDefault="00E47698" w:rsidP="00E47698">
            <w:pPr>
              <w:rPr>
                <w:sz w:val="16"/>
                <w:lang w:val="en-US"/>
              </w:rPr>
            </w:pPr>
          </w:p>
        </w:tc>
      </w:tr>
      <w:tr w:rsidR="00E47698" w:rsidRPr="00804A1A" w14:paraId="26251181" w14:textId="77777777" w:rsidTr="00756007">
        <w:trPr>
          <w:trHeight w:val="369"/>
        </w:trPr>
        <w:tc>
          <w:tcPr>
            <w:tcW w:w="5814" w:type="dxa"/>
            <w:tcBorders>
              <w:top w:val="single" w:sz="6" w:space="0" w:color="000000"/>
              <w:bottom w:val="single" w:sz="6" w:space="0" w:color="000000"/>
            </w:tcBorders>
          </w:tcPr>
          <w:p w14:paraId="53A6EE2F" w14:textId="77777777" w:rsidR="00E47698" w:rsidRPr="00804A1A" w:rsidRDefault="00E47698" w:rsidP="00E47698">
            <w:pPr>
              <w:spacing w:before="1" w:line="170" w:lineRule="exact"/>
              <w:ind w:left="88"/>
              <w:rPr>
                <w:sz w:val="16"/>
                <w:lang w:val="en-US"/>
              </w:rPr>
            </w:pPr>
            <w:r w:rsidRPr="00804A1A">
              <w:rPr>
                <w:sz w:val="16"/>
                <w:lang w:val="en-US"/>
              </w:rPr>
              <w:t>8.2 Resources are adequate for attracting and retaining qualified faculty members and for continuing their professional development</w:t>
            </w:r>
          </w:p>
        </w:tc>
        <w:tc>
          <w:tcPr>
            <w:tcW w:w="1133" w:type="dxa"/>
            <w:tcBorders>
              <w:top w:val="single" w:sz="6" w:space="0" w:color="000000"/>
              <w:bottom w:val="single" w:sz="6" w:space="0" w:color="000000"/>
            </w:tcBorders>
          </w:tcPr>
          <w:p w14:paraId="460C63D4" w14:textId="77777777" w:rsidR="00E47698" w:rsidRPr="00804A1A" w:rsidRDefault="00E47698" w:rsidP="00E47698">
            <w:pPr>
              <w:rPr>
                <w:sz w:val="16"/>
                <w:lang w:val="en-US"/>
              </w:rPr>
            </w:pPr>
          </w:p>
        </w:tc>
        <w:tc>
          <w:tcPr>
            <w:tcW w:w="711" w:type="dxa"/>
            <w:tcBorders>
              <w:top w:val="single" w:sz="6" w:space="0" w:color="000000"/>
              <w:bottom w:val="single" w:sz="6" w:space="0" w:color="000000"/>
            </w:tcBorders>
          </w:tcPr>
          <w:p w14:paraId="645EA54A" w14:textId="77777777" w:rsidR="00E47698" w:rsidRPr="00804A1A" w:rsidRDefault="00E47698" w:rsidP="00E47698">
            <w:pPr>
              <w:rPr>
                <w:sz w:val="16"/>
                <w:lang w:val="en-US"/>
              </w:rPr>
            </w:pPr>
          </w:p>
        </w:tc>
        <w:tc>
          <w:tcPr>
            <w:tcW w:w="568" w:type="dxa"/>
            <w:tcBorders>
              <w:top w:val="single" w:sz="6" w:space="0" w:color="000000"/>
              <w:bottom w:val="single" w:sz="6" w:space="0" w:color="000000"/>
            </w:tcBorders>
          </w:tcPr>
          <w:p w14:paraId="1DF7E997" w14:textId="77777777" w:rsidR="00E47698" w:rsidRPr="00804A1A" w:rsidRDefault="00E47698" w:rsidP="00E47698">
            <w:pPr>
              <w:rPr>
                <w:sz w:val="16"/>
                <w:lang w:val="en-US"/>
              </w:rPr>
            </w:pPr>
          </w:p>
        </w:tc>
        <w:tc>
          <w:tcPr>
            <w:tcW w:w="567" w:type="dxa"/>
            <w:tcBorders>
              <w:top w:val="single" w:sz="6" w:space="0" w:color="000000"/>
              <w:bottom w:val="single" w:sz="6" w:space="0" w:color="000000"/>
            </w:tcBorders>
          </w:tcPr>
          <w:p w14:paraId="4AC91A4D" w14:textId="77777777" w:rsidR="00E47698" w:rsidRPr="00804A1A" w:rsidRDefault="00E47698" w:rsidP="00E47698">
            <w:pPr>
              <w:rPr>
                <w:sz w:val="16"/>
                <w:lang w:val="en-US"/>
              </w:rPr>
            </w:pPr>
          </w:p>
        </w:tc>
        <w:tc>
          <w:tcPr>
            <w:tcW w:w="850" w:type="dxa"/>
            <w:tcBorders>
              <w:top w:val="single" w:sz="6" w:space="0" w:color="000000"/>
              <w:bottom w:val="single" w:sz="6" w:space="0" w:color="000000"/>
            </w:tcBorders>
          </w:tcPr>
          <w:p w14:paraId="2002CAA6" w14:textId="77777777" w:rsidR="00E47698" w:rsidRPr="00804A1A" w:rsidRDefault="00E47698" w:rsidP="00E47698">
            <w:pPr>
              <w:rPr>
                <w:sz w:val="16"/>
                <w:lang w:val="en-US"/>
              </w:rPr>
            </w:pPr>
          </w:p>
        </w:tc>
      </w:tr>
      <w:tr w:rsidR="00E47698" w:rsidRPr="00804A1A" w14:paraId="5219D3BB" w14:textId="77777777" w:rsidTr="00756007">
        <w:trPr>
          <w:trHeight w:val="184"/>
        </w:trPr>
        <w:tc>
          <w:tcPr>
            <w:tcW w:w="5814" w:type="dxa"/>
            <w:tcBorders>
              <w:top w:val="single" w:sz="6" w:space="0" w:color="000000"/>
              <w:bottom w:val="single" w:sz="6" w:space="0" w:color="000000"/>
            </w:tcBorders>
          </w:tcPr>
          <w:p w14:paraId="771D5B79" w14:textId="77777777" w:rsidR="00E47698" w:rsidRPr="00804A1A" w:rsidRDefault="00E47698" w:rsidP="00E47698">
            <w:pPr>
              <w:spacing w:line="164" w:lineRule="exact"/>
              <w:ind w:left="88"/>
              <w:rPr>
                <w:sz w:val="16"/>
                <w:lang w:val="en-US"/>
              </w:rPr>
            </w:pPr>
            <w:r w:rsidRPr="00804A1A">
              <w:rPr>
                <w:sz w:val="16"/>
                <w:lang w:val="en-US"/>
              </w:rPr>
              <w:t>8.3 Resources are adequate to acquire, maintain, and operate facilities and equipment</w:t>
            </w:r>
          </w:p>
        </w:tc>
        <w:tc>
          <w:tcPr>
            <w:tcW w:w="1133" w:type="dxa"/>
            <w:tcBorders>
              <w:top w:val="single" w:sz="6" w:space="0" w:color="000000"/>
              <w:bottom w:val="single" w:sz="6" w:space="0" w:color="000000"/>
            </w:tcBorders>
          </w:tcPr>
          <w:p w14:paraId="3C4B3A73" w14:textId="77777777" w:rsidR="00E47698" w:rsidRPr="00804A1A" w:rsidRDefault="00E47698" w:rsidP="00E47698">
            <w:pPr>
              <w:rPr>
                <w:sz w:val="12"/>
                <w:lang w:val="en-US"/>
              </w:rPr>
            </w:pPr>
          </w:p>
        </w:tc>
        <w:tc>
          <w:tcPr>
            <w:tcW w:w="711" w:type="dxa"/>
            <w:tcBorders>
              <w:top w:val="single" w:sz="6" w:space="0" w:color="000000"/>
              <w:bottom w:val="single" w:sz="6" w:space="0" w:color="000000"/>
            </w:tcBorders>
          </w:tcPr>
          <w:p w14:paraId="2D0E339B" w14:textId="77777777" w:rsidR="00E47698" w:rsidRPr="00804A1A" w:rsidRDefault="00E47698" w:rsidP="00E47698">
            <w:pPr>
              <w:rPr>
                <w:sz w:val="12"/>
                <w:lang w:val="en-US"/>
              </w:rPr>
            </w:pPr>
          </w:p>
        </w:tc>
        <w:tc>
          <w:tcPr>
            <w:tcW w:w="568" w:type="dxa"/>
            <w:tcBorders>
              <w:top w:val="single" w:sz="6" w:space="0" w:color="000000"/>
              <w:bottom w:val="single" w:sz="6" w:space="0" w:color="000000"/>
            </w:tcBorders>
          </w:tcPr>
          <w:p w14:paraId="14DE9562" w14:textId="77777777" w:rsidR="00E47698" w:rsidRPr="00804A1A" w:rsidRDefault="00E47698" w:rsidP="00E47698">
            <w:pPr>
              <w:rPr>
                <w:sz w:val="12"/>
                <w:lang w:val="en-US"/>
              </w:rPr>
            </w:pPr>
          </w:p>
        </w:tc>
        <w:tc>
          <w:tcPr>
            <w:tcW w:w="567" w:type="dxa"/>
            <w:tcBorders>
              <w:top w:val="single" w:sz="6" w:space="0" w:color="000000"/>
              <w:bottom w:val="single" w:sz="6" w:space="0" w:color="000000"/>
            </w:tcBorders>
          </w:tcPr>
          <w:p w14:paraId="3A157C6F" w14:textId="77777777" w:rsidR="00E47698" w:rsidRPr="00804A1A" w:rsidRDefault="00E47698" w:rsidP="00E47698">
            <w:pPr>
              <w:rPr>
                <w:sz w:val="12"/>
                <w:lang w:val="en-US"/>
              </w:rPr>
            </w:pPr>
          </w:p>
        </w:tc>
        <w:tc>
          <w:tcPr>
            <w:tcW w:w="850" w:type="dxa"/>
            <w:tcBorders>
              <w:top w:val="single" w:sz="6" w:space="0" w:color="000000"/>
              <w:bottom w:val="single" w:sz="6" w:space="0" w:color="000000"/>
            </w:tcBorders>
          </w:tcPr>
          <w:p w14:paraId="65539220" w14:textId="77777777" w:rsidR="00E47698" w:rsidRPr="00804A1A" w:rsidRDefault="00E47698" w:rsidP="00E47698">
            <w:pPr>
              <w:rPr>
                <w:sz w:val="12"/>
                <w:lang w:val="en-US"/>
              </w:rPr>
            </w:pPr>
          </w:p>
        </w:tc>
      </w:tr>
      <w:tr w:rsidR="00E47698" w:rsidRPr="00804A1A" w14:paraId="259AA3D8" w14:textId="77777777" w:rsidTr="00756007">
        <w:trPr>
          <w:trHeight w:val="365"/>
        </w:trPr>
        <w:tc>
          <w:tcPr>
            <w:tcW w:w="5814" w:type="dxa"/>
            <w:tcBorders>
              <w:top w:val="single" w:sz="6" w:space="0" w:color="000000"/>
              <w:bottom w:val="double" w:sz="4" w:space="0" w:color="000000"/>
            </w:tcBorders>
          </w:tcPr>
          <w:p w14:paraId="43DC7B4F" w14:textId="77777777" w:rsidR="00E47698" w:rsidRPr="00804A1A" w:rsidRDefault="00E47698" w:rsidP="00E47698">
            <w:pPr>
              <w:spacing w:before="1" w:line="166" w:lineRule="exact"/>
              <w:ind w:left="88"/>
              <w:rPr>
                <w:sz w:val="16"/>
                <w:lang w:val="en-US"/>
              </w:rPr>
            </w:pPr>
            <w:r w:rsidRPr="00804A1A">
              <w:rPr>
                <w:sz w:val="16"/>
                <w:lang w:val="en-US"/>
              </w:rPr>
              <w:t>8.4 Support personnel and institutional services are being provided; number and quality of technical and administrative staff are adequate</w:t>
            </w:r>
          </w:p>
        </w:tc>
        <w:tc>
          <w:tcPr>
            <w:tcW w:w="1133" w:type="dxa"/>
            <w:tcBorders>
              <w:top w:val="single" w:sz="6" w:space="0" w:color="000000"/>
              <w:bottom w:val="double" w:sz="4" w:space="0" w:color="000000"/>
            </w:tcBorders>
          </w:tcPr>
          <w:p w14:paraId="7C735F63" w14:textId="77777777" w:rsidR="00E47698" w:rsidRPr="00804A1A" w:rsidRDefault="00E47698" w:rsidP="00E47698">
            <w:pPr>
              <w:rPr>
                <w:sz w:val="16"/>
                <w:lang w:val="en-US"/>
              </w:rPr>
            </w:pPr>
          </w:p>
        </w:tc>
        <w:tc>
          <w:tcPr>
            <w:tcW w:w="711" w:type="dxa"/>
            <w:tcBorders>
              <w:top w:val="single" w:sz="6" w:space="0" w:color="000000"/>
              <w:bottom w:val="double" w:sz="4" w:space="0" w:color="000000"/>
            </w:tcBorders>
          </w:tcPr>
          <w:p w14:paraId="711F4310" w14:textId="77777777" w:rsidR="00E47698" w:rsidRPr="00804A1A" w:rsidRDefault="00E47698" w:rsidP="00E47698">
            <w:pPr>
              <w:rPr>
                <w:sz w:val="16"/>
                <w:lang w:val="en-US"/>
              </w:rPr>
            </w:pPr>
          </w:p>
        </w:tc>
        <w:tc>
          <w:tcPr>
            <w:tcW w:w="568" w:type="dxa"/>
            <w:tcBorders>
              <w:top w:val="single" w:sz="6" w:space="0" w:color="000000"/>
              <w:bottom w:val="double" w:sz="4" w:space="0" w:color="000000"/>
            </w:tcBorders>
          </w:tcPr>
          <w:p w14:paraId="575C9E71" w14:textId="77777777" w:rsidR="00E47698" w:rsidRPr="00804A1A" w:rsidRDefault="00E47698" w:rsidP="00E47698">
            <w:pPr>
              <w:rPr>
                <w:sz w:val="16"/>
                <w:lang w:val="en-US"/>
              </w:rPr>
            </w:pPr>
          </w:p>
        </w:tc>
        <w:tc>
          <w:tcPr>
            <w:tcW w:w="567" w:type="dxa"/>
            <w:tcBorders>
              <w:top w:val="single" w:sz="6" w:space="0" w:color="000000"/>
              <w:bottom w:val="double" w:sz="4" w:space="0" w:color="000000"/>
            </w:tcBorders>
          </w:tcPr>
          <w:p w14:paraId="173748F8" w14:textId="77777777" w:rsidR="00E47698" w:rsidRPr="00804A1A" w:rsidRDefault="00E47698" w:rsidP="00E47698">
            <w:pPr>
              <w:rPr>
                <w:sz w:val="16"/>
                <w:lang w:val="en-US"/>
              </w:rPr>
            </w:pPr>
          </w:p>
        </w:tc>
        <w:tc>
          <w:tcPr>
            <w:tcW w:w="850" w:type="dxa"/>
            <w:tcBorders>
              <w:top w:val="single" w:sz="6" w:space="0" w:color="000000"/>
              <w:bottom w:val="double" w:sz="4" w:space="0" w:color="000000"/>
            </w:tcBorders>
          </w:tcPr>
          <w:p w14:paraId="3EF7057F" w14:textId="77777777" w:rsidR="00E47698" w:rsidRPr="00804A1A" w:rsidRDefault="00E47698" w:rsidP="00E47698">
            <w:pPr>
              <w:rPr>
                <w:sz w:val="16"/>
                <w:lang w:val="en-US"/>
              </w:rPr>
            </w:pPr>
          </w:p>
        </w:tc>
      </w:tr>
      <w:tr w:rsidR="00E47698" w:rsidRPr="00804A1A" w14:paraId="0FDCC187" w14:textId="77777777" w:rsidTr="00756007">
        <w:trPr>
          <w:trHeight w:val="182"/>
        </w:trPr>
        <w:tc>
          <w:tcPr>
            <w:tcW w:w="5814" w:type="dxa"/>
            <w:tcBorders>
              <w:top w:val="double" w:sz="4" w:space="0" w:color="000000"/>
              <w:bottom w:val="single" w:sz="6" w:space="0" w:color="000000"/>
            </w:tcBorders>
            <w:shd w:val="clear" w:color="auto" w:fill="B3B3B3"/>
          </w:tcPr>
          <w:p w14:paraId="388C4C9E" w14:textId="77777777" w:rsidR="00E47698" w:rsidRPr="00804A1A" w:rsidRDefault="00E47698" w:rsidP="00E47698">
            <w:pPr>
              <w:spacing w:line="163" w:lineRule="exact"/>
              <w:ind w:left="88"/>
              <w:rPr>
                <w:b/>
                <w:sz w:val="16"/>
                <w:lang w:val="en-US"/>
              </w:rPr>
            </w:pPr>
            <w:r w:rsidRPr="00804A1A">
              <w:rPr>
                <w:b/>
                <w:sz w:val="16"/>
                <w:lang w:val="en-US"/>
              </w:rPr>
              <w:t>9. ORGANIZATION AND DECISION-MAKING PROCESSES</w:t>
            </w:r>
          </w:p>
        </w:tc>
        <w:tc>
          <w:tcPr>
            <w:tcW w:w="3829" w:type="dxa"/>
            <w:gridSpan w:val="5"/>
            <w:tcBorders>
              <w:top w:val="double" w:sz="4" w:space="0" w:color="000000"/>
              <w:bottom w:val="single" w:sz="6" w:space="0" w:color="000000"/>
            </w:tcBorders>
            <w:shd w:val="clear" w:color="auto" w:fill="B3B3B3"/>
          </w:tcPr>
          <w:p w14:paraId="7964173F" w14:textId="77777777" w:rsidR="00E47698" w:rsidRPr="00804A1A" w:rsidRDefault="00E47698" w:rsidP="00E47698">
            <w:pPr>
              <w:rPr>
                <w:sz w:val="12"/>
                <w:lang w:val="en-US"/>
              </w:rPr>
            </w:pPr>
          </w:p>
        </w:tc>
      </w:tr>
      <w:tr w:rsidR="00E47698" w:rsidRPr="00804A1A" w14:paraId="230F543C" w14:textId="77777777" w:rsidTr="00756007">
        <w:trPr>
          <w:trHeight w:val="549"/>
        </w:trPr>
        <w:tc>
          <w:tcPr>
            <w:tcW w:w="5814" w:type="dxa"/>
            <w:tcBorders>
              <w:top w:val="single" w:sz="6" w:space="0" w:color="000000"/>
              <w:bottom w:val="double" w:sz="4" w:space="0" w:color="000000"/>
            </w:tcBorders>
          </w:tcPr>
          <w:p w14:paraId="22F9126A" w14:textId="77777777" w:rsidR="00E47698" w:rsidRPr="00804A1A" w:rsidRDefault="00E47698" w:rsidP="00E47698">
            <w:pPr>
              <w:spacing w:before="1" w:line="180" w:lineRule="atLeast"/>
              <w:ind w:left="88" w:right="85"/>
              <w:rPr>
                <w:sz w:val="16"/>
                <w:lang w:val="en-US"/>
              </w:rPr>
            </w:pPr>
            <w:r w:rsidRPr="00804A1A">
              <w:rPr>
                <w:sz w:val="16"/>
                <w:lang w:val="en-US"/>
              </w:rPr>
              <w:t>Decision-making processes at the levels of president’s office, faculty, department and other sub-units are organized to support achievement of the program outcomes the realization of the program educational objectives</w:t>
            </w:r>
          </w:p>
        </w:tc>
        <w:tc>
          <w:tcPr>
            <w:tcW w:w="1133" w:type="dxa"/>
            <w:tcBorders>
              <w:top w:val="single" w:sz="6" w:space="0" w:color="000000"/>
              <w:bottom w:val="double" w:sz="4" w:space="0" w:color="000000"/>
            </w:tcBorders>
          </w:tcPr>
          <w:p w14:paraId="48443317" w14:textId="77777777" w:rsidR="00E47698" w:rsidRPr="00804A1A" w:rsidRDefault="00E47698" w:rsidP="00E47698">
            <w:pPr>
              <w:rPr>
                <w:sz w:val="16"/>
                <w:lang w:val="en-US"/>
              </w:rPr>
            </w:pPr>
          </w:p>
        </w:tc>
        <w:tc>
          <w:tcPr>
            <w:tcW w:w="711" w:type="dxa"/>
            <w:tcBorders>
              <w:top w:val="single" w:sz="6" w:space="0" w:color="000000"/>
              <w:bottom w:val="double" w:sz="4" w:space="0" w:color="000000"/>
            </w:tcBorders>
          </w:tcPr>
          <w:p w14:paraId="7B68D73D" w14:textId="77777777" w:rsidR="00E47698" w:rsidRPr="00804A1A" w:rsidRDefault="00E47698" w:rsidP="00E47698">
            <w:pPr>
              <w:rPr>
                <w:sz w:val="16"/>
                <w:lang w:val="en-US"/>
              </w:rPr>
            </w:pPr>
          </w:p>
        </w:tc>
        <w:tc>
          <w:tcPr>
            <w:tcW w:w="568" w:type="dxa"/>
            <w:tcBorders>
              <w:top w:val="single" w:sz="6" w:space="0" w:color="000000"/>
              <w:bottom w:val="double" w:sz="4" w:space="0" w:color="000000"/>
            </w:tcBorders>
          </w:tcPr>
          <w:p w14:paraId="00162FDB" w14:textId="77777777" w:rsidR="00E47698" w:rsidRPr="00804A1A" w:rsidRDefault="00E47698" w:rsidP="00E47698">
            <w:pPr>
              <w:rPr>
                <w:sz w:val="16"/>
                <w:lang w:val="en-US"/>
              </w:rPr>
            </w:pPr>
          </w:p>
        </w:tc>
        <w:tc>
          <w:tcPr>
            <w:tcW w:w="567" w:type="dxa"/>
            <w:tcBorders>
              <w:top w:val="single" w:sz="6" w:space="0" w:color="000000"/>
              <w:bottom w:val="double" w:sz="4" w:space="0" w:color="000000"/>
            </w:tcBorders>
          </w:tcPr>
          <w:p w14:paraId="6E369F3A" w14:textId="77777777" w:rsidR="00E47698" w:rsidRPr="00804A1A" w:rsidRDefault="00E47698" w:rsidP="00E47698">
            <w:pPr>
              <w:rPr>
                <w:sz w:val="16"/>
                <w:lang w:val="en-US"/>
              </w:rPr>
            </w:pPr>
          </w:p>
        </w:tc>
        <w:tc>
          <w:tcPr>
            <w:tcW w:w="850" w:type="dxa"/>
            <w:tcBorders>
              <w:top w:val="single" w:sz="6" w:space="0" w:color="000000"/>
              <w:bottom w:val="double" w:sz="4" w:space="0" w:color="000000"/>
            </w:tcBorders>
          </w:tcPr>
          <w:p w14:paraId="40875687" w14:textId="77777777" w:rsidR="00E47698" w:rsidRPr="00804A1A" w:rsidRDefault="00E47698" w:rsidP="00E47698">
            <w:pPr>
              <w:rPr>
                <w:sz w:val="16"/>
                <w:lang w:val="en-US"/>
              </w:rPr>
            </w:pPr>
          </w:p>
        </w:tc>
      </w:tr>
      <w:tr w:rsidR="00E47698" w:rsidRPr="00804A1A" w14:paraId="21DE0DAB" w14:textId="77777777" w:rsidTr="00756007">
        <w:trPr>
          <w:trHeight w:val="182"/>
        </w:trPr>
        <w:tc>
          <w:tcPr>
            <w:tcW w:w="5814" w:type="dxa"/>
            <w:tcBorders>
              <w:top w:val="double" w:sz="4" w:space="0" w:color="000000"/>
              <w:bottom w:val="single" w:sz="6" w:space="0" w:color="000000"/>
            </w:tcBorders>
            <w:shd w:val="clear" w:color="auto" w:fill="B3B3B3"/>
          </w:tcPr>
          <w:p w14:paraId="1E1F3773" w14:textId="77777777" w:rsidR="00E47698" w:rsidRPr="00804A1A" w:rsidRDefault="00E47698" w:rsidP="00E47698">
            <w:pPr>
              <w:spacing w:line="163" w:lineRule="exact"/>
              <w:ind w:left="88"/>
              <w:rPr>
                <w:b/>
                <w:sz w:val="16"/>
                <w:lang w:val="en-US"/>
              </w:rPr>
            </w:pPr>
            <w:r w:rsidRPr="00804A1A">
              <w:rPr>
                <w:b/>
                <w:sz w:val="16"/>
                <w:lang w:val="en-US"/>
              </w:rPr>
              <w:t>10. DISCIPLIN-SPECIFIC CRITERIA</w:t>
            </w:r>
          </w:p>
        </w:tc>
        <w:tc>
          <w:tcPr>
            <w:tcW w:w="3829" w:type="dxa"/>
            <w:gridSpan w:val="5"/>
            <w:tcBorders>
              <w:top w:val="double" w:sz="4" w:space="0" w:color="000000"/>
              <w:bottom w:val="single" w:sz="6" w:space="0" w:color="000000"/>
            </w:tcBorders>
            <w:shd w:val="clear" w:color="auto" w:fill="B3B3B3"/>
          </w:tcPr>
          <w:p w14:paraId="2E9EEC5A" w14:textId="77777777" w:rsidR="00E47698" w:rsidRPr="00804A1A" w:rsidRDefault="00E47698" w:rsidP="00E47698">
            <w:pPr>
              <w:rPr>
                <w:sz w:val="12"/>
                <w:lang w:val="en-US"/>
              </w:rPr>
            </w:pPr>
          </w:p>
        </w:tc>
      </w:tr>
      <w:tr w:rsidR="00E47698" w:rsidRPr="00804A1A" w14:paraId="4F6511A4" w14:textId="77777777" w:rsidTr="00756007">
        <w:trPr>
          <w:trHeight w:val="186"/>
        </w:trPr>
        <w:tc>
          <w:tcPr>
            <w:tcW w:w="5814" w:type="dxa"/>
            <w:tcBorders>
              <w:top w:val="single" w:sz="6" w:space="0" w:color="000000"/>
            </w:tcBorders>
          </w:tcPr>
          <w:p w14:paraId="5EBF0BD9" w14:textId="77777777" w:rsidR="00E47698" w:rsidRPr="00804A1A" w:rsidRDefault="00E47698" w:rsidP="00E47698">
            <w:pPr>
              <w:spacing w:line="166" w:lineRule="exact"/>
              <w:ind w:left="88"/>
              <w:rPr>
                <w:sz w:val="16"/>
                <w:lang w:val="en-US"/>
              </w:rPr>
            </w:pPr>
            <w:r w:rsidRPr="00804A1A">
              <w:rPr>
                <w:sz w:val="16"/>
                <w:lang w:val="en-US"/>
              </w:rPr>
              <w:t>Discipline-specific criteria are being met</w:t>
            </w:r>
          </w:p>
        </w:tc>
        <w:tc>
          <w:tcPr>
            <w:tcW w:w="1133" w:type="dxa"/>
            <w:tcBorders>
              <w:top w:val="single" w:sz="6" w:space="0" w:color="000000"/>
            </w:tcBorders>
          </w:tcPr>
          <w:p w14:paraId="62365C8C" w14:textId="77777777" w:rsidR="00E47698" w:rsidRPr="00804A1A" w:rsidRDefault="00E47698" w:rsidP="00E47698">
            <w:pPr>
              <w:rPr>
                <w:sz w:val="12"/>
                <w:lang w:val="en-US"/>
              </w:rPr>
            </w:pPr>
          </w:p>
        </w:tc>
        <w:tc>
          <w:tcPr>
            <w:tcW w:w="711" w:type="dxa"/>
            <w:tcBorders>
              <w:top w:val="single" w:sz="6" w:space="0" w:color="000000"/>
            </w:tcBorders>
          </w:tcPr>
          <w:p w14:paraId="5A894318" w14:textId="77777777" w:rsidR="00E47698" w:rsidRPr="00804A1A" w:rsidRDefault="00E47698" w:rsidP="00E47698">
            <w:pPr>
              <w:rPr>
                <w:sz w:val="12"/>
                <w:lang w:val="en-US"/>
              </w:rPr>
            </w:pPr>
          </w:p>
        </w:tc>
        <w:tc>
          <w:tcPr>
            <w:tcW w:w="568" w:type="dxa"/>
            <w:tcBorders>
              <w:top w:val="single" w:sz="6" w:space="0" w:color="000000"/>
            </w:tcBorders>
          </w:tcPr>
          <w:p w14:paraId="5EDFE08F" w14:textId="77777777" w:rsidR="00E47698" w:rsidRPr="00804A1A" w:rsidRDefault="00E47698" w:rsidP="00E47698">
            <w:pPr>
              <w:rPr>
                <w:sz w:val="12"/>
                <w:lang w:val="en-US"/>
              </w:rPr>
            </w:pPr>
          </w:p>
        </w:tc>
        <w:tc>
          <w:tcPr>
            <w:tcW w:w="567" w:type="dxa"/>
            <w:tcBorders>
              <w:top w:val="single" w:sz="6" w:space="0" w:color="000000"/>
            </w:tcBorders>
          </w:tcPr>
          <w:p w14:paraId="4DB6BCEB" w14:textId="77777777" w:rsidR="00E47698" w:rsidRPr="00804A1A" w:rsidRDefault="00E47698" w:rsidP="00E47698">
            <w:pPr>
              <w:rPr>
                <w:sz w:val="12"/>
                <w:lang w:val="en-US"/>
              </w:rPr>
            </w:pPr>
          </w:p>
        </w:tc>
        <w:tc>
          <w:tcPr>
            <w:tcW w:w="850" w:type="dxa"/>
            <w:tcBorders>
              <w:top w:val="single" w:sz="6" w:space="0" w:color="000000"/>
            </w:tcBorders>
          </w:tcPr>
          <w:p w14:paraId="767A5D95" w14:textId="77777777" w:rsidR="00E47698" w:rsidRPr="00804A1A" w:rsidRDefault="00E47698" w:rsidP="00E47698">
            <w:pPr>
              <w:rPr>
                <w:sz w:val="12"/>
                <w:lang w:val="en-US"/>
              </w:rPr>
            </w:pPr>
          </w:p>
        </w:tc>
      </w:tr>
    </w:tbl>
    <w:p w14:paraId="31863DF8" w14:textId="3AA0127A" w:rsidR="006816EF" w:rsidRPr="00804A1A" w:rsidRDefault="006816EF">
      <w:pPr>
        <w:pStyle w:val="BodyText"/>
        <w:spacing w:before="1" w:after="1"/>
        <w:rPr>
          <w:sz w:val="18"/>
          <w:lang w:val="en-US"/>
        </w:rPr>
      </w:pPr>
    </w:p>
    <w:p w14:paraId="29F1B7B3" w14:textId="77777777" w:rsidR="00E47698" w:rsidRPr="00804A1A" w:rsidRDefault="00E47698">
      <w:pPr>
        <w:pStyle w:val="BodyText"/>
        <w:spacing w:before="1" w:after="1"/>
        <w:rPr>
          <w:sz w:val="18"/>
          <w:lang w:val="en-US"/>
        </w:rPr>
      </w:pPr>
    </w:p>
    <w:p w14:paraId="5A6A13DE" w14:textId="4D1D773B" w:rsidR="0031211F" w:rsidRPr="00804A1A" w:rsidRDefault="0031211F">
      <w:pPr>
        <w:rPr>
          <w:sz w:val="12"/>
          <w:lang w:val="en-US"/>
        </w:rPr>
      </w:pPr>
    </w:p>
    <w:p w14:paraId="5F0B50DD" w14:textId="77777777" w:rsidR="00804A1A" w:rsidRPr="00804A1A" w:rsidRDefault="00804A1A">
      <w:pPr>
        <w:rPr>
          <w:sz w:val="12"/>
          <w:lang w:val="en-US"/>
        </w:rPr>
      </w:pPr>
    </w:p>
    <w:sectPr w:rsidR="00804A1A" w:rsidRPr="00804A1A" w:rsidSect="0031211F">
      <w:footerReference w:type="default" r:id="rId13"/>
      <w:pgSz w:w="11910" w:h="16850"/>
      <w:pgMar w:top="2080" w:right="920" w:bottom="880" w:left="920" w:header="1422" w:footer="6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C571" w14:textId="77777777" w:rsidR="009371BF" w:rsidRDefault="009371BF">
      <w:r>
        <w:separator/>
      </w:r>
    </w:p>
  </w:endnote>
  <w:endnote w:type="continuationSeparator" w:id="0">
    <w:p w14:paraId="3B12D0FC" w14:textId="77777777" w:rsidR="009371BF" w:rsidRDefault="0093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6DAC" w14:textId="77777777" w:rsidR="0078669D" w:rsidRDefault="0078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73E4" w14:textId="5E17F284" w:rsidR="003C6ECE" w:rsidRDefault="00E47698">
    <w:pPr>
      <w:pStyle w:val="Footer"/>
    </w:pPr>
    <w:r w:rsidRPr="003C6ECE">
      <w:rPr>
        <w:noProof/>
        <w:lang w:bidi="ar-SA"/>
      </w:rPr>
      <mc:AlternateContent>
        <mc:Choice Requires="wps">
          <w:drawing>
            <wp:anchor distT="0" distB="0" distL="114300" distR="114300" simplePos="0" relativeHeight="503266120" behindDoc="1" locked="0" layoutInCell="1" allowOverlap="1" wp14:anchorId="2E5C739A" wp14:editId="68E4845A">
              <wp:simplePos x="0" y="0"/>
              <wp:positionH relativeFrom="page">
                <wp:posOffset>6432550</wp:posOffset>
              </wp:positionH>
              <wp:positionV relativeFrom="bottomMargin">
                <wp:align>top</wp:align>
              </wp:positionV>
              <wp:extent cx="486410" cy="165735"/>
              <wp:effectExtent l="0" t="0" r="889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7416" w14:textId="71478DFA" w:rsidR="003C6ECE" w:rsidRDefault="00E47698" w:rsidP="003C6ECE">
                          <w:pPr>
                            <w:spacing w:before="10"/>
                            <w:ind w:left="20"/>
                            <w:rPr>
                              <w:sz w:val="20"/>
                            </w:rPr>
                          </w:pPr>
                          <w:proofErr w:type="spellStart"/>
                          <w:r>
                            <w:rPr>
                              <w:sz w:val="20"/>
                            </w:rPr>
                            <w:t>Page</w:t>
                          </w:r>
                          <w:proofErr w:type="spellEnd"/>
                          <w:r w:rsidR="003C6ECE">
                            <w:rPr>
                              <w:sz w:val="20"/>
                            </w:rPr>
                            <w:t xml:space="preserve"> </w:t>
                          </w:r>
                          <w:r w:rsidR="003C6ECE">
                            <w:fldChar w:fldCharType="begin"/>
                          </w:r>
                          <w:r w:rsidR="003C6ECE">
                            <w:rPr>
                              <w:sz w:val="20"/>
                            </w:rPr>
                            <w:instrText xml:space="preserve"> PAGE </w:instrText>
                          </w:r>
                          <w:r w:rsidR="003C6ECE">
                            <w:fldChar w:fldCharType="separate"/>
                          </w:r>
                          <w:r w:rsidR="0078669D">
                            <w:rPr>
                              <w:noProof/>
                              <w:sz w:val="20"/>
                            </w:rPr>
                            <w:t>1</w:t>
                          </w:r>
                          <w:r w:rsidR="003C6EC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C739A" id="_x0000_t202" coordsize="21600,21600" o:spt="202" path="m,l,21600r21600,l21600,xe">
              <v:stroke joinstyle="miter"/>
              <v:path gradientshapeok="t" o:connecttype="rect"/>
            </v:shapetype>
            <v:shape id="Text Box 14" o:spid="_x0000_s1027" type="#_x0000_t202" style="position:absolute;margin-left:506.5pt;margin-top:0;width:38.3pt;height:13.05pt;z-index:-5036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berw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" filled="f" stroked="f">
              <v:textbox inset="0,0,0,0">
                <w:txbxContent>
                  <w:p w14:paraId="52BA7416" w14:textId="71478DFA" w:rsidR="003C6ECE" w:rsidRDefault="00E47698" w:rsidP="003C6ECE">
                    <w:pPr>
                      <w:spacing w:before="10"/>
                      <w:ind w:left="20"/>
                      <w:rPr>
                        <w:sz w:val="20"/>
                      </w:rPr>
                    </w:pPr>
                    <w:proofErr w:type="spellStart"/>
                    <w:r>
                      <w:rPr>
                        <w:sz w:val="20"/>
                      </w:rPr>
                      <w:t>Page</w:t>
                    </w:r>
                    <w:proofErr w:type="spellEnd"/>
                    <w:r w:rsidR="003C6ECE">
                      <w:rPr>
                        <w:sz w:val="20"/>
                      </w:rPr>
                      <w:t xml:space="preserve"> </w:t>
                    </w:r>
                    <w:r w:rsidR="003C6ECE">
                      <w:fldChar w:fldCharType="begin"/>
                    </w:r>
                    <w:r w:rsidR="003C6ECE">
                      <w:rPr>
                        <w:sz w:val="20"/>
                      </w:rPr>
                      <w:instrText xml:space="preserve"> PAGE </w:instrText>
                    </w:r>
                    <w:r w:rsidR="003C6ECE">
                      <w:fldChar w:fldCharType="separate"/>
                    </w:r>
                    <w:r w:rsidR="0078669D">
                      <w:rPr>
                        <w:noProof/>
                        <w:sz w:val="20"/>
                      </w:rPr>
                      <w:t>1</w:t>
                    </w:r>
                    <w:r w:rsidR="003C6ECE">
                      <w:fldChar w:fldCharType="end"/>
                    </w:r>
                  </w:p>
                </w:txbxContent>
              </v:textbox>
              <w10:wrap anchorx="page" anchory="margin"/>
            </v:shape>
          </w:pict>
        </mc:Fallback>
      </mc:AlternateContent>
    </w:r>
    <w:r w:rsidR="003C6ECE">
      <w:rPr>
        <w:noProof/>
        <w:lang w:bidi="ar-SA"/>
      </w:rPr>
      <mc:AlternateContent>
        <mc:Choice Requires="wps">
          <w:drawing>
            <wp:anchor distT="0" distB="0" distL="114300" distR="114300" simplePos="0" relativeHeight="503263048" behindDoc="1" locked="0" layoutInCell="1" allowOverlap="1" wp14:anchorId="5D8A9A81" wp14:editId="4913D978">
              <wp:simplePos x="0" y="0"/>
              <wp:positionH relativeFrom="page">
                <wp:posOffset>628650</wp:posOffset>
              </wp:positionH>
              <wp:positionV relativeFrom="page">
                <wp:posOffset>10125074</wp:posOffset>
              </wp:positionV>
              <wp:extent cx="4838700" cy="4286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2786" w14:textId="24B822D4" w:rsidR="003C6ECE" w:rsidRPr="00E47698" w:rsidRDefault="003C6ECE" w:rsidP="003C6ECE">
                          <w:pPr>
                            <w:spacing w:before="10"/>
                            <w:ind w:left="20"/>
                            <w:rPr>
                              <w:sz w:val="20"/>
                              <w:lang w:val="en-US"/>
                            </w:rPr>
                          </w:pPr>
                          <w:r w:rsidRPr="00E47698">
                            <w:rPr>
                              <w:sz w:val="20"/>
                              <w:lang w:val="en-US"/>
                            </w:rPr>
                            <w:t xml:space="preserve">ZİDEK Program </w:t>
                          </w:r>
                          <w:r w:rsidR="00E47698" w:rsidRPr="00E47698">
                            <w:rPr>
                              <w:sz w:val="20"/>
                              <w:lang w:val="en-US"/>
                            </w:rPr>
                            <w:t>Evaluator Worksheet (Version</w:t>
                          </w:r>
                          <w:r w:rsidR="00E8695C" w:rsidRPr="00E47698">
                            <w:rPr>
                              <w:sz w:val="20"/>
                              <w:lang w:val="en-US"/>
                            </w:rPr>
                            <w:t xml:space="preserve"> 2.1 – 03.05.2021)</w:t>
                          </w:r>
                        </w:p>
                        <w:p w14:paraId="51514D5F" w14:textId="3F2D3328" w:rsidR="003C6ECE" w:rsidRPr="00E47698" w:rsidRDefault="00E8695C" w:rsidP="003C6ECE">
                          <w:pPr>
                            <w:spacing w:before="10"/>
                            <w:ind w:left="20"/>
                            <w:rPr>
                              <w:sz w:val="20"/>
                              <w:lang w:val="en-US"/>
                            </w:rPr>
                          </w:pPr>
                          <w:r w:rsidRPr="00E47698">
                            <w:rPr>
                              <w:sz w:val="20"/>
                              <w:lang w:val="en-US"/>
                            </w:rPr>
                            <w:t xml:space="preserve">(ZİDEK </w:t>
                          </w:r>
                          <w:r w:rsidR="003C6ECE" w:rsidRPr="00E47698">
                            <w:rPr>
                              <w:sz w:val="20"/>
                              <w:lang w:val="en-US"/>
                            </w:rPr>
                            <w:t xml:space="preserve">Program </w:t>
                          </w:r>
                          <w:r w:rsidR="00E47698" w:rsidRPr="00E47698">
                            <w:rPr>
                              <w:sz w:val="20"/>
                              <w:lang w:val="en-US"/>
                            </w:rPr>
                            <w:t xml:space="preserve">Evaluator Report Version </w:t>
                          </w:r>
                          <w:r w:rsidR="00B63523" w:rsidRPr="00E47698">
                            <w:rPr>
                              <w:sz w:val="20"/>
                              <w:lang w:val="en-US"/>
                            </w:rPr>
                            <w:t xml:space="preserve">2.1 – 03.05.2021 </w:t>
                          </w:r>
                          <w:r w:rsidR="00E47698" w:rsidRPr="00E47698">
                            <w:rPr>
                              <w:sz w:val="20"/>
                              <w:lang w:val="en-US"/>
                            </w:rPr>
                            <w:t>Page</w:t>
                          </w:r>
                          <w:r w:rsidR="00B63523" w:rsidRPr="00E47698">
                            <w:rPr>
                              <w:sz w:val="20"/>
                              <w:lang w:val="en-US"/>
                            </w:rPr>
                            <w:t xml:space="preserve"> 6</w:t>
                          </w:r>
                          <w:r w:rsidR="003C6ECE" w:rsidRPr="00E47698">
                            <w:rPr>
                              <w:sz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A9A81" id="Text Box 13" o:spid="_x0000_s1028" type="#_x0000_t202" style="position:absolute;margin-left:49.5pt;margin-top:797.25pt;width:381pt;height:33.75pt;z-index:-5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g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" filled="f" stroked="f">
              <v:textbox inset="0,0,0,0">
                <w:txbxContent>
                  <w:p w14:paraId="549B2786" w14:textId="24B822D4" w:rsidR="003C6ECE" w:rsidRPr="00E47698" w:rsidRDefault="003C6ECE" w:rsidP="003C6ECE">
                    <w:pPr>
                      <w:spacing w:before="10"/>
                      <w:ind w:left="20"/>
                      <w:rPr>
                        <w:sz w:val="20"/>
                        <w:lang w:val="en-US"/>
                      </w:rPr>
                    </w:pPr>
                    <w:r w:rsidRPr="00E47698">
                      <w:rPr>
                        <w:sz w:val="20"/>
                        <w:lang w:val="en-US"/>
                      </w:rPr>
                      <w:t xml:space="preserve">ZİDEK Program </w:t>
                    </w:r>
                    <w:r w:rsidR="00E47698" w:rsidRPr="00E47698">
                      <w:rPr>
                        <w:sz w:val="20"/>
                        <w:lang w:val="en-US"/>
                      </w:rPr>
                      <w:t>Evaluator Worksheet (Version</w:t>
                    </w:r>
                    <w:r w:rsidR="00E8695C" w:rsidRPr="00E47698">
                      <w:rPr>
                        <w:sz w:val="20"/>
                        <w:lang w:val="en-US"/>
                      </w:rPr>
                      <w:t xml:space="preserve"> 2.1 – 03.05.2021)</w:t>
                    </w:r>
                  </w:p>
                  <w:p w14:paraId="51514D5F" w14:textId="3F2D3328" w:rsidR="003C6ECE" w:rsidRPr="00E47698" w:rsidRDefault="00E8695C" w:rsidP="003C6ECE">
                    <w:pPr>
                      <w:spacing w:before="10"/>
                      <w:ind w:left="20"/>
                      <w:rPr>
                        <w:sz w:val="20"/>
                        <w:lang w:val="en-US"/>
                      </w:rPr>
                    </w:pPr>
                    <w:r w:rsidRPr="00E47698">
                      <w:rPr>
                        <w:sz w:val="20"/>
                        <w:lang w:val="en-US"/>
                      </w:rPr>
                      <w:t xml:space="preserve">(ZİDEK </w:t>
                    </w:r>
                    <w:r w:rsidR="003C6ECE" w:rsidRPr="00E47698">
                      <w:rPr>
                        <w:sz w:val="20"/>
                        <w:lang w:val="en-US"/>
                      </w:rPr>
                      <w:t xml:space="preserve">Program </w:t>
                    </w:r>
                    <w:r w:rsidR="00E47698" w:rsidRPr="00E47698">
                      <w:rPr>
                        <w:sz w:val="20"/>
                        <w:lang w:val="en-US"/>
                      </w:rPr>
                      <w:t xml:space="preserve">Evaluator Report Version </w:t>
                    </w:r>
                    <w:r w:rsidR="00B63523" w:rsidRPr="00E47698">
                      <w:rPr>
                        <w:sz w:val="20"/>
                        <w:lang w:val="en-US"/>
                      </w:rPr>
                      <w:t xml:space="preserve">2.1 – 03.05.2021 </w:t>
                    </w:r>
                    <w:r w:rsidR="00E47698" w:rsidRPr="00E47698">
                      <w:rPr>
                        <w:sz w:val="20"/>
                        <w:lang w:val="en-US"/>
                      </w:rPr>
                      <w:t>Page</w:t>
                    </w:r>
                    <w:r w:rsidR="00B63523" w:rsidRPr="00E47698">
                      <w:rPr>
                        <w:sz w:val="20"/>
                        <w:lang w:val="en-US"/>
                      </w:rPr>
                      <w:t xml:space="preserve"> 6</w:t>
                    </w:r>
                    <w:r w:rsidR="003C6ECE" w:rsidRPr="00E47698">
                      <w:rPr>
                        <w:sz w:val="20"/>
                        <w:lang w:val="en-US"/>
                      </w:rPr>
                      <w:t>)</w:t>
                    </w:r>
                  </w:p>
                </w:txbxContent>
              </v:textbox>
              <w10:wrap anchorx="page" anchory="page"/>
            </v:shape>
          </w:pict>
        </mc:Fallback>
      </mc:AlternateContent>
    </w:r>
    <w:r w:rsidR="003C6ECE" w:rsidRPr="003C6ECE">
      <w:rPr>
        <w:noProof/>
        <w:lang w:bidi="ar-SA"/>
      </w:rPr>
      <mc:AlternateContent>
        <mc:Choice Requires="wps">
          <w:drawing>
            <wp:anchor distT="0" distB="0" distL="114300" distR="114300" simplePos="0" relativeHeight="503265096" behindDoc="1" locked="0" layoutInCell="1" allowOverlap="1" wp14:anchorId="0029442E" wp14:editId="43A60C8D">
              <wp:simplePos x="0" y="0"/>
              <wp:positionH relativeFrom="page">
                <wp:posOffset>628015</wp:posOffset>
              </wp:positionH>
              <wp:positionV relativeFrom="page">
                <wp:posOffset>10121265</wp:posOffset>
              </wp:positionV>
              <wp:extent cx="6158230" cy="0"/>
              <wp:effectExtent l="5715" t="5080" r="8255" b="1397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1EE24" id="Line 15" o:spid="_x0000_s1026" style="position:absolute;z-index:-5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96.95pt" to="534.35pt,7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c6HQIAAEM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" strokeweight=".48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AC69" w14:textId="77777777" w:rsidR="0078669D" w:rsidRDefault="007866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8D85" w14:textId="7038BF42" w:rsidR="003C6ECE" w:rsidRDefault="00E47698">
    <w:pPr>
      <w:pStyle w:val="Footer"/>
    </w:pPr>
    <w:r w:rsidRPr="003C6ECE">
      <w:rPr>
        <w:noProof/>
        <w:lang w:bidi="ar-SA"/>
      </w:rPr>
      <mc:AlternateContent>
        <mc:Choice Requires="wps">
          <w:drawing>
            <wp:anchor distT="0" distB="0" distL="114300" distR="114300" simplePos="0" relativeHeight="503270216" behindDoc="1" locked="0" layoutInCell="1" allowOverlap="1" wp14:anchorId="526E8A81" wp14:editId="4C1A3016">
              <wp:simplePos x="0" y="0"/>
              <wp:positionH relativeFrom="page">
                <wp:posOffset>6394450</wp:posOffset>
              </wp:positionH>
              <wp:positionV relativeFrom="page">
                <wp:posOffset>10102850</wp:posOffset>
              </wp:positionV>
              <wp:extent cx="486410" cy="16573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1700" w14:textId="7A11F34B" w:rsidR="003C6ECE" w:rsidRDefault="00E47698" w:rsidP="003C6ECE">
                          <w:pPr>
                            <w:spacing w:before="10"/>
                            <w:ind w:left="20"/>
                            <w:rPr>
                              <w:sz w:val="20"/>
                            </w:rPr>
                          </w:pPr>
                          <w:proofErr w:type="spellStart"/>
                          <w:r>
                            <w:rPr>
                              <w:sz w:val="20"/>
                            </w:rPr>
                            <w:t>Page</w:t>
                          </w:r>
                          <w:proofErr w:type="spellEnd"/>
                          <w:r w:rsidR="003C6ECE">
                            <w:rPr>
                              <w:sz w:val="20"/>
                            </w:rPr>
                            <w:t xml:space="preserve"> </w:t>
                          </w:r>
                          <w:r w:rsidR="003C6ECE">
                            <w:fldChar w:fldCharType="begin"/>
                          </w:r>
                          <w:r w:rsidR="003C6ECE">
                            <w:rPr>
                              <w:sz w:val="20"/>
                            </w:rPr>
                            <w:instrText xml:space="preserve"> PAGE </w:instrText>
                          </w:r>
                          <w:r w:rsidR="003C6ECE">
                            <w:fldChar w:fldCharType="separate"/>
                          </w:r>
                          <w:r w:rsidR="0078669D">
                            <w:rPr>
                              <w:noProof/>
                              <w:sz w:val="20"/>
                            </w:rPr>
                            <w:t>2</w:t>
                          </w:r>
                          <w:r w:rsidR="003C6EC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E8A81" id="_x0000_t202" coordsize="21600,21600" o:spt="202" path="m,l,21600r21600,l21600,xe">
              <v:stroke joinstyle="miter"/>
              <v:path gradientshapeok="t" o:connecttype="rect"/>
            </v:shapetype>
            <v:shape id="Text Box 5" o:spid="_x0000_s1029" type="#_x0000_t202" style="position:absolute;margin-left:503.5pt;margin-top:795.5pt;width:38.3pt;height:13.05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1msgIAAK8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" filled="f" stroked="f">
              <v:textbox inset="0,0,0,0">
                <w:txbxContent>
                  <w:p w14:paraId="7AE61700" w14:textId="7A11F34B" w:rsidR="003C6ECE" w:rsidRDefault="00E47698" w:rsidP="003C6ECE">
                    <w:pPr>
                      <w:spacing w:before="10"/>
                      <w:ind w:left="20"/>
                      <w:rPr>
                        <w:sz w:val="20"/>
                      </w:rPr>
                    </w:pPr>
                    <w:proofErr w:type="spellStart"/>
                    <w:r>
                      <w:rPr>
                        <w:sz w:val="20"/>
                      </w:rPr>
                      <w:t>Page</w:t>
                    </w:r>
                    <w:proofErr w:type="spellEnd"/>
                    <w:r w:rsidR="003C6ECE">
                      <w:rPr>
                        <w:sz w:val="20"/>
                      </w:rPr>
                      <w:t xml:space="preserve"> </w:t>
                    </w:r>
                    <w:r w:rsidR="003C6ECE">
                      <w:fldChar w:fldCharType="begin"/>
                    </w:r>
                    <w:r w:rsidR="003C6ECE">
                      <w:rPr>
                        <w:sz w:val="20"/>
                      </w:rPr>
                      <w:instrText xml:space="preserve"> PAGE </w:instrText>
                    </w:r>
                    <w:r w:rsidR="003C6ECE">
                      <w:fldChar w:fldCharType="separate"/>
                    </w:r>
                    <w:r w:rsidR="0078669D">
                      <w:rPr>
                        <w:noProof/>
                        <w:sz w:val="20"/>
                      </w:rPr>
                      <w:t>2</w:t>
                    </w:r>
                    <w:r w:rsidR="003C6ECE">
                      <w:fldChar w:fldCharType="end"/>
                    </w:r>
                  </w:p>
                </w:txbxContent>
              </v:textbox>
              <w10:wrap anchorx="page" anchory="page"/>
            </v:shape>
          </w:pict>
        </mc:Fallback>
      </mc:AlternateContent>
    </w:r>
    <w:r w:rsidR="003C6ECE">
      <w:rPr>
        <w:noProof/>
        <w:lang w:bidi="ar-SA"/>
      </w:rPr>
      <mc:AlternateContent>
        <mc:Choice Requires="wps">
          <w:drawing>
            <wp:anchor distT="0" distB="0" distL="114300" distR="114300" simplePos="0" relativeHeight="503268168" behindDoc="1" locked="0" layoutInCell="1" allowOverlap="1" wp14:anchorId="18650D39" wp14:editId="77B8F861">
              <wp:simplePos x="0" y="0"/>
              <wp:positionH relativeFrom="page">
                <wp:posOffset>628650</wp:posOffset>
              </wp:positionH>
              <wp:positionV relativeFrom="page">
                <wp:posOffset>10125074</wp:posOffset>
              </wp:positionV>
              <wp:extent cx="4838700" cy="428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6E611" w14:textId="77777777" w:rsidR="00E47698" w:rsidRPr="00E47698" w:rsidRDefault="00E47698" w:rsidP="00E47698">
                          <w:pPr>
                            <w:spacing w:before="10"/>
                            <w:ind w:left="20"/>
                            <w:rPr>
                              <w:sz w:val="20"/>
                              <w:lang w:val="en-US"/>
                            </w:rPr>
                          </w:pPr>
                          <w:r w:rsidRPr="00E47698">
                            <w:rPr>
                              <w:sz w:val="20"/>
                              <w:lang w:val="en-US"/>
                            </w:rPr>
                            <w:t>ZİDEK Program Evaluator Worksheet (Version 2.1 – 03.05.2021)</w:t>
                          </w:r>
                        </w:p>
                        <w:p w14:paraId="4564E2EE" w14:textId="5A92A0FD" w:rsidR="00E47698" w:rsidRPr="00E47698" w:rsidRDefault="00E47698" w:rsidP="00E47698">
                          <w:pPr>
                            <w:spacing w:before="10"/>
                            <w:ind w:left="20"/>
                            <w:rPr>
                              <w:sz w:val="20"/>
                              <w:lang w:val="en-US"/>
                            </w:rPr>
                          </w:pPr>
                          <w:r w:rsidRPr="00E47698">
                            <w:rPr>
                              <w:sz w:val="20"/>
                              <w:lang w:val="en-US"/>
                            </w:rPr>
                            <w:t>(ZİDEK Program Evaluator Report Version 2.1 – 03.05.2021 Page 7)</w:t>
                          </w:r>
                        </w:p>
                        <w:p w14:paraId="2D5E952E" w14:textId="6086C66B" w:rsidR="003C6ECE" w:rsidRPr="003C6ECE" w:rsidRDefault="003C6ECE" w:rsidP="003C6ECE">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50D39" id="Text Box 3" o:spid="_x0000_s1030" type="#_x0000_t202" style="position:absolute;margin-left:49.5pt;margin-top:797.25pt;width:381pt;height:33.75pt;z-index:-4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JN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" filled="f" stroked="f">
              <v:textbox inset="0,0,0,0">
                <w:txbxContent>
                  <w:p w14:paraId="2D76E611" w14:textId="77777777" w:rsidR="00E47698" w:rsidRPr="00E47698" w:rsidRDefault="00E47698" w:rsidP="00E47698">
                    <w:pPr>
                      <w:spacing w:before="10"/>
                      <w:ind w:left="20"/>
                      <w:rPr>
                        <w:sz w:val="20"/>
                        <w:lang w:val="en-US"/>
                      </w:rPr>
                    </w:pPr>
                    <w:r w:rsidRPr="00E47698">
                      <w:rPr>
                        <w:sz w:val="20"/>
                        <w:lang w:val="en-US"/>
                      </w:rPr>
                      <w:t>ZİDEK Program Evaluator Worksheet (Version 2.1 – 03.05.2021)</w:t>
                    </w:r>
                  </w:p>
                  <w:p w14:paraId="4564E2EE" w14:textId="5A92A0FD" w:rsidR="00E47698" w:rsidRPr="00E47698" w:rsidRDefault="00E47698" w:rsidP="00E47698">
                    <w:pPr>
                      <w:spacing w:before="10"/>
                      <w:ind w:left="20"/>
                      <w:rPr>
                        <w:sz w:val="20"/>
                        <w:lang w:val="en-US"/>
                      </w:rPr>
                    </w:pPr>
                    <w:r w:rsidRPr="00E47698">
                      <w:rPr>
                        <w:sz w:val="20"/>
                        <w:lang w:val="en-US"/>
                      </w:rPr>
                      <w:t>(ZİDEK Program Evaluator Report Version 2.1 – 03.05.2021 Page</w:t>
                    </w:r>
                    <w:r w:rsidRPr="00E47698">
                      <w:rPr>
                        <w:sz w:val="20"/>
                        <w:lang w:val="en-US"/>
                      </w:rPr>
                      <w:t xml:space="preserve"> 7</w:t>
                    </w:r>
                    <w:r w:rsidRPr="00E47698">
                      <w:rPr>
                        <w:sz w:val="20"/>
                        <w:lang w:val="en-US"/>
                      </w:rPr>
                      <w:t>)</w:t>
                    </w:r>
                  </w:p>
                  <w:p w14:paraId="2D5E952E" w14:textId="6086C66B" w:rsidR="003C6ECE" w:rsidRPr="003C6ECE" w:rsidRDefault="003C6ECE" w:rsidP="003C6ECE">
                    <w:pPr>
                      <w:spacing w:before="10"/>
                      <w:ind w:left="20"/>
                      <w:rPr>
                        <w:sz w:val="20"/>
                      </w:rPr>
                    </w:pPr>
                  </w:p>
                </w:txbxContent>
              </v:textbox>
              <w10:wrap anchorx="page" anchory="page"/>
            </v:shape>
          </w:pict>
        </mc:Fallback>
      </mc:AlternateContent>
    </w:r>
    <w:r w:rsidR="003C6ECE" w:rsidRPr="003C6ECE">
      <w:rPr>
        <w:noProof/>
        <w:lang w:bidi="ar-SA"/>
      </w:rPr>
      <mc:AlternateContent>
        <mc:Choice Requires="wps">
          <w:drawing>
            <wp:anchor distT="0" distB="0" distL="114300" distR="114300" simplePos="0" relativeHeight="503269192" behindDoc="1" locked="0" layoutInCell="1" allowOverlap="1" wp14:anchorId="0E1D95AE" wp14:editId="646AE64A">
              <wp:simplePos x="0" y="0"/>
              <wp:positionH relativeFrom="page">
                <wp:posOffset>628015</wp:posOffset>
              </wp:positionH>
              <wp:positionV relativeFrom="page">
                <wp:posOffset>10121265</wp:posOffset>
              </wp:positionV>
              <wp:extent cx="6158230" cy="0"/>
              <wp:effectExtent l="5715" t="5080" r="8255"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50FA47" id="Line 15" o:spid="_x0000_s1026" style="position:absolute;z-index:-4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96.95pt" to="534.35pt,7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8U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" strokeweight=".48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191D7" w14:textId="77777777" w:rsidR="009371BF" w:rsidRDefault="009371BF">
      <w:r>
        <w:separator/>
      </w:r>
    </w:p>
  </w:footnote>
  <w:footnote w:type="continuationSeparator" w:id="0">
    <w:p w14:paraId="54F644F8" w14:textId="77777777" w:rsidR="009371BF" w:rsidRDefault="0093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9FBE" w14:textId="28AA3BA1" w:rsidR="003E7B58" w:rsidRDefault="009371BF">
    <w:pPr>
      <w:pStyle w:val="Header"/>
    </w:pPr>
    <w:r>
      <w:rPr>
        <w:noProof/>
        <w:lang w:bidi="ar-SA"/>
      </w:rPr>
      <w:pict w14:anchorId="25BE4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1" o:spid="_x0000_s2051" type="#_x0000_t75" alt="filigran" style="position:absolute;margin-left:0;margin-top:0;width:503.35pt;height:503.35pt;z-index:-5650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AD9D" w14:textId="110A3929" w:rsidR="00A04567" w:rsidRDefault="009371BF">
    <w:pPr>
      <w:pStyle w:val="BodyText"/>
      <w:spacing w:line="14" w:lineRule="auto"/>
      <w:rPr>
        <w:sz w:val="20"/>
      </w:rPr>
    </w:pPr>
    <w:r>
      <w:rPr>
        <w:noProof/>
        <w:lang w:bidi="ar-SA"/>
      </w:rPr>
      <w:pict w14:anchorId="503FA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2" o:spid="_x0000_s2050" type="#_x0000_t75" alt="filigran" style="position:absolute;margin-left:0;margin-top:0;width:503.35pt;height:503.35pt;z-index:-5548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bidi="ar-SA"/>
      </w:rPr>
      <mc:AlternateContent>
        <mc:Choice Requires="wps">
          <w:drawing>
            <wp:anchor distT="0" distB="0" distL="114300" distR="114300" simplePos="0" relativeHeight="503245472" behindDoc="1" locked="0" layoutInCell="1" allowOverlap="1" wp14:anchorId="25B0B105" wp14:editId="0683C9E3">
              <wp:simplePos x="0" y="0"/>
              <wp:positionH relativeFrom="page">
                <wp:posOffset>1247775</wp:posOffset>
              </wp:positionH>
              <wp:positionV relativeFrom="page">
                <wp:posOffset>730250</wp:posOffset>
              </wp:positionV>
              <wp:extent cx="5057775" cy="615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0FDE37A4" w:rsidR="00A04567" w:rsidRDefault="00A04567">
                          <w:pPr>
                            <w:spacing w:before="209"/>
                            <w:ind w:left="37" w:right="37"/>
                            <w:jc w:val="center"/>
                            <w:rPr>
                              <w:b/>
                              <w:sz w:val="32"/>
                            </w:rPr>
                          </w:pPr>
                          <w:r>
                            <w:rPr>
                              <w:b/>
                              <w:sz w:val="32"/>
                            </w:rPr>
                            <w:t xml:space="preserve">FORM 3. PROGRAM </w:t>
                          </w:r>
                          <w:r w:rsidR="00E47698">
                            <w:rPr>
                              <w:b/>
                              <w:sz w:val="32"/>
                            </w:rPr>
                            <w:t>EVALUATOR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0B105" id="_x0000_t202" coordsize="21600,21600" o:spt="202" path="m,l,21600r21600,l21600,xe">
              <v:stroke joinstyle="miter"/>
              <v:path gradientshapeok="t" o:connecttype="rect"/>
            </v:shapetype>
            <v:shape id="Text Box 8" o:spid="_x0000_s1026" type="#_x0000_t202" style="position:absolute;margin-left:98.25pt;margin-top:57.5pt;width:398.25pt;height:48.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" filled="f" stroked="f">
              <v:textbox inset="0,0,0,0">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0FDE37A4" w:rsidR="00A04567" w:rsidRDefault="00A04567">
                    <w:pPr>
                      <w:spacing w:before="209"/>
                      <w:ind w:left="37" w:right="37"/>
                      <w:jc w:val="center"/>
                      <w:rPr>
                        <w:b/>
                        <w:sz w:val="32"/>
                      </w:rPr>
                    </w:pPr>
                    <w:r>
                      <w:rPr>
                        <w:b/>
                        <w:sz w:val="32"/>
                      </w:rPr>
                      <w:t xml:space="preserve">FORM 3. PROGRAM </w:t>
                    </w:r>
                    <w:r w:rsidR="00E47698">
                      <w:rPr>
                        <w:b/>
                        <w:sz w:val="32"/>
                      </w:rPr>
                      <w:t>EVALUATOR WORKSHEET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F4DE" w14:textId="5EE4A4D0" w:rsidR="003E7B58" w:rsidRDefault="009371BF">
    <w:pPr>
      <w:pStyle w:val="Header"/>
    </w:pPr>
    <w:r>
      <w:rPr>
        <w:noProof/>
        <w:lang w:bidi="ar-SA"/>
      </w:rPr>
      <w:pict w14:anchorId="0493B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0" o:spid="_x0000_s2049" type="#_x0000_t75" alt="filigran" style="position:absolute;margin-left:0;margin-top:0;width:503.35pt;height:503.35pt;z-index:-5752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083"/>
    <w:multiLevelType w:val="hybridMultilevel"/>
    <w:tmpl w:val="F342BFA0"/>
    <w:lvl w:ilvl="0" w:tplc="DFEAA1C4">
      <w:numFmt w:val="bullet"/>
      <w:lvlText w:val=""/>
      <w:lvlJc w:val="left"/>
      <w:pPr>
        <w:ind w:left="573" w:hanging="361"/>
      </w:pPr>
      <w:rPr>
        <w:rFonts w:ascii="Symbol" w:eastAsia="Symbol" w:hAnsi="Symbol" w:cs="Symbol" w:hint="default"/>
        <w:w w:val="100"/>
        <w:sz w:val="24"/>
        <w:szCs w:val="24"/>
        <w:lang w:val="tr-TR" w:eastAsia="tr-TR" w:bidi="tr-TR"/>
      </w:rPr>
    </w:lvl>
    <w:lvl w:ilvl="1" w:tplc="60A03B12">
      <w:numFmt w:val="bullet"/>
      <w:lvlText w:val="•"/>
      <w:lvlJc w:val="left"/>
      <w:pPr>
        <w:ind w:left="1528" w:hanging="361"/>
      </w:pPr>
      <w:rPr>
        <w:rFonts w:hint="default"/>
        <w:lang w:val="tr-TR" w:eastAsia="tr-TR" w:bidi="tr-TR"/>
      </w:rPr>
    </w:lvl>
    <w:lvl w:ilvl="2" w:tplc="A7E0EB44">
      <w:numFmt w:val="bullet"/>
      <w:lvlText w:val="•"/>
      <w:lvlJc w:val="left"/>
      <w:pPr>
        <w:ind w:left="2477" w:hanging="361"/>
      </w:pPr>
      <w:rPr>
        <w:rFonts w:hint="default"/>
        <w:lang w:val="tr-TR" w:eastAsia="tr-TR" w:bidi="tr-TR"/>
      </w:rPr>
    </w:lvl>
    <w:lvl w:ilvl="3" w:tplc="1FD818AE">
      <w:numFmt w:val="bullet"/>
      <w:lvlText w:val="•"/>
      <w:lvlJc w:val="left"/>
      <w:pPr>
        <w:ind w:left="3425" w:hanging="361"/>
      </w:pPr>
      <w:rPr>
        <w:rFonts w:hint="default"/>
        <w:lang w:val="tr-TR" w:eastAsia="tr-TR" w:bidi="tr-TR"/>
      </w:rPr>
    </w:lvl>
    <w:lvl w:ilvl="4" w:tplc="520C0DCC">
      <w:numFmt w:val="bullet"/>
      <w:lvlText w:val="•"/>
      <w:lvlJc w:val="left"/>
      <w:pPr>
        <w:ind w:left="4374" w:hanging="361"/>
      </w:pPr>
      <w:rPr>
        <w:rFonts w:hint="default"/>
        <w:lang w:val="tr-TR" w:eastAsia="tr-TR" w:bidi="tr-TR"/>
      </w:rPr>
    </w:lvl>
    <w:lvl w:ilvl="5" w:tplc="C1124CCA">
      <w:numFmt w:val="bullet"/>
      <w:lvlText w:val="•"/>
      <w:lvlJc w:val="left"/>
      <w:pPr>
        <w:ind w:left="5323" w:hanging="361"/>
      </w:pPr>
      <w:rPr>
        <w:rFonts w:hint="default"/>
        <w:lang w:val="tr-TR" w:eastAsia="tr-TR" w:bidi="tr-TR"/>
      </w:rPr>
    </w:lvl>
    <w:lvl w:ilvl="6" w:tplc="45A2D5B4">
      <w:numFmt w:val="bullet"/>
      <w:lvlText w:val="•"/>
      <w:lvlJc w:val="left"/>
      <w:pPr>
        <w:ind w:left="6271" w:hanging="361"/>
      </w:pPr>
      <w:rPr>
        <w:rFonts w:hint="default"/>
        <w:lang w:val="tr-TR" w:eastAsia="tr-TR" w:bidi="tr-TR"/>
      </w:rPr>
    </w:lvl>
    <w:lvl w:ilvl="7" w:tplc="EA3240A6">
      <w:numFmt w:val="bullet"/>
      <w:lvlText w:val="•"/>
      <w:lvlJc w:val="left"/>
      <w:pPr>
        <w:ind w:left="7220" w:hanging="361"/>
      </w:pPr>
      <w:rPr>
        <w:rFonts w:hint="default"/>
        <w:lang w:val="tr-TR" w:eastAsia="tr-TR" w:bidi="tr-TR"/>
      </w:rPr>
    </w:lvl>
    <w:lvl w:ilvl="8" w:tplc="A2DC4854">
      <w:numFmt w:val="bullet"/>
      <w:lvlText w:val="•"/>
      <w:lvlJc w:val="left"/>
      <w:pPr>
        <w:ind w:left="8169" w:hanging="361"/>
      </w:pPr>
      <w:rPr>
        <w:rFonts w:hint="default"/>
        <w:lang w:val="tr-TR" w:eastAsia="tr-TR" w:bidi="tr-TR"/>
      </w:rPr>
    </w:lvl>
  </w:abstractNum>
  <w:abstractNum w:abstractNumId="1">
    <w:nsid w:val="2D5B435D"/>
    <w:multiLevelType w:val="hybridMultilevel"/>
    <w:tmpl w:val="1526B73E"/>
    <w:lvl w:ilvl="0" w:tplc="41D85A3A">
      <w:start w:val="1"/>
      <w:numFmt w:val="decimal"/>
      <w:lvlText w:val="%1."/>
      <w:lvlJc w:val="left"/>
      <w:pPr>
        <w:ind w:left="433" w:hanging="221"/>
      </w:pPr>
      <w:rPr>
        <w:rFonts w:ascii="Times New Roman" w:eastAsia="Times New Roman" w:hAnsi="Times New Roman" w:cs="Times New Roman" w:hint="default"/>
        <w:b/>
        <w:bCs/>
        <w:w w:val="100"/>
        <w:sz w:val="22"/>
        <w:szCs w:val="22"/>
        <w:lang w:val="tr-TR" w:eastAsia="tr-TR" w:bidi="tr-TR"/>
      </w:rPr>
    </w:lvl>
    <w:lvl w:ilvl="1" w:tplc="E23A4F06">
      <w:numFmt w:val="bullet"/>
      <w:lvlText w:val="•"/>
      <w:lvlJc w:val="left"/>
      <w:pPr>
        <w:ind w:left="1402" w:hanging="221"/>
      </w:pPr>
      <w:rPr>
        <w:rFonts w:hint="default"/>
        <w:lang w:val="tr-TR" w:eastAsia="tr-TR" w:bidi="tr-TR"/>
      </w:rPr>
    </w:lvl>
    <w:lvl w:ilvl="2" w:tplc="E88A95D0">
      <w:numFmt w:val="bullet"/>
      <w:lvlText w:val="•"/>
      <w:lvlJc w:val="left"/>
      <w:pPr>
        <w:ind w:left="2365" w:hanging="221"/>
      </w:pPr>
      <w:rPr>
        <w:rFonts w:hint="default"/>
        <w:lang w:val="tr-TR" w:eastAsia="tr-TR" w:bidi="tr-TR"/>
      </w:rPr>
    </w:lvl>
    <w:lvl w:ilvl="3" w:tplc="D6A880E4">
      <w:numFmt w:val="bullet"/>
      <w:lvlText w:val="•"/>
      <w:lvlJc w:val="left"/>
      <w:pPr>
        <w:ind w:left="3327" w:hanging="221"/>
      </w:pPr>
      <w:rPr>
        <w:rFonts w:hint="default"/>
        <w:lang w:val="tr-TR" w:eastAsia="tr-TR" w:bidi="tr-TR"/>
      </w:rPr>
    </w:lvl>
    <w:lvl w:ilvl="4" w:tplc="1D000144">
      <w:numFmt w:val="bullet"/>
      <w:lvlText w:val="•"/>
      <w:lvlJc w:val="left"/>
      <w:pPr>
        <w:ind w:left="4290" w:hanging="221"/>
      </w:pPr>
      <w:rPr>
        <w:rFonts w:hint="default"/>
        <w:lang w:val="tr-TR" w:eastAsia="tr-TR" w:bidi="tr-TR"/>
      </w:rPr>
    </w:lvl>
    <w:lvl w:ilvl="5" w:tplc="0C6A8020">
      <w:numFmt w:val="bullet"/>
      <w:lvlText w:val="•"/>
      <w:lvlJc w:val="left"/>
      <w:pPr>
        <w:ind w:left="5253" w:hanging="221"/>
      </w:pPr>
      <w:rPr>
        <w:rFonts w:hint="default"/>
        <w:lang w:val="tr-TR" w:eastAsia="tr-TR" w:bidi="tr-TR"/>
      </w:rPr>
    </w:lvl>
    <w:lvl w:ilvl="6" w:tplc="B7ACFA28">
      <w:numFmt w:val="bullet"/>
      <w:lvlText w:val="•"/>
      <w:lvlJc w:val="left"/>
      <w:pPr>
        <w:ind w:left="6215" w:hanging="221"/>
      </w:pPr>
      <w:rPr>
        <w:rFonts w:hint="default"/>
        <w:lang w:val="tr-TR" w:eastAsia="tr-TR" w:bidi="tr-TR"/>
      </w:rPr>
    </w:lvl>
    <w:lvl w:ilvl="7" w:tplc="6B309FFE">
      <w:numFmt w:val="bullet"/>
      <w:lvlText w:val="•"/>
      <w:lvlJc w:val="left"/>
      <w:pPr>
        <w:ind w:left="7178" w:hanging="221"/>
      </w:pPr>
      <w:rPr>
        <w:rFonts w:hint="default"/>
        <w:lang w:val="tr-TR" w:eastAsia="tr-TR" w:bidi="tr-TR"/>
      </w:rPr>
    </w:lvl>
    <w:lvl w:ilvl="8" w:tplc="47E8F052">
      <w:numFmt w:val="bullet"/>
      <w:lvlText w:val="•"/>
      <w:lvlJc w:val="left"/>
      <w:pPr>
        <w:ind w:left="8141" w:hanging="221"/>
      </w:pPr>
      <w:rPr>
        <w:rFonts w:hint="default"/>
        <w:lang w:val="tr-TR" w:eastAsia="tr-TR" w:bidi="tr-TR"/>
      </w:rPr>
    </w:lvl>
  </w:abstractNum>
  <w:abstractNum w:abstractNumId="2">
    <w:nsid w:val="30F56AF4"/>
    <w:multiLevelType w:val="hybridMultilevel"/>
    <w:tmpl w:val="A816F0FE"/>
    <w:lvl w:ilvl="0" w:tplc="D472CF0A">
      <w:start w:val="1"/>
      <w:numFmt w:val="decimal"/>
      <w:lvlText w:val="%1."/>
      <w:lvlJc w:val="left"/>
      <w:pPr>
        <w:ind w:left="573" w:hanging="361"/>
      </w:pPr>
      <w:rPr>
        <w:rFonts w:ascii="Times New Roman" w:eastAsia="Times New Roman" w:hAnsi="Times New Roman" w:cs="Times New Roman" w:hint="default"/>
        <w:spacing w:val="-6"/>
        <w:w w:val="100"/>
        <w:sz w:val="24"/>
        <w:szCs w:val="24"/>
        <w:lang w:val="tr-TR" w:eastAsia="tr-TR" w:bidi="tr-TR"/>
      </w:rPr>
    </w:lvl>
    <w:lvl w:ilvl="1" w:tplc="2E829704">
      <w:numFmt w:val="bullet"/>
      <w:lvlText w:val=""/>
      <w:lvlJc w:val="left"/>
      <w:pPr>
        <w:ind w:left="926" w:hanging="356"/>
      </w:pPr>
      <w:rPr>
        <w:rFonts w:ascii="Symbol" w:eastAsia="Symbol" w:hAnsi="Symbol" w:cs="Symbol" w:hint="default"/>
        <w:w w:val="100"/>
        <w:sz w:val="24"/>
        <w:szCs w:val="24"/>
        <w:lang w:val="tr-TR" w:eastAsia="tr-TR" w:bidi="tr-TR"/>
      </w:rPr>
    </w:lvl>
    <w:lvl w:ilvl="2" w:tplc="0E5AFA14">
      <w:numFmt w:val="bullet"/>
      <w:lvlText w:val="o"/>
      <w:lvlJc w:val="left"/>
      <w:pPr>
        <w:ind w:left="1283" w:hanging="358"/>
      </w:pPr>
      <w:rPr>
        <w:rFonts w:ascii="Courier New" w:eastAsia="Courier New" w:hAnsi="Courier New" w:cs="Courier New" w:hint="default"/>
        <w:w w:val="99"/>
        <w:sz w:val="20"/>
        <w:szCs w:val="20"/>
        <w:lang w:val="tr-TR" w:eastAsia="tr-TR" w:bidi="tr-TR"/>
      </w:rPr>
    </w:lvl>
    <w:lvl w:ilvl="3" w:tplc="553C50F2">
      <w:numFmt w:val="bullet"/>
      <w:lvlText w:val="•"/>
      <w:lvlJc w:val="left"/>
      <w:pPr>
        <w:ind w:left="2378" w:hanging="358"/>
      </w:pPr>
      <w:rPr>
        <w:rFonts w:hint="default"/>
        <w:lang w:val="tr-TR" w:eastAsia="tr-TR" w:bidi="tr-TR"/>
      </w:rPr>
    </w:lvl>
    <w:lvl w:ilvl="4" w:tplc="A81CB810">
      <w:numFmt w:val="bullet"/>
      <w:lvlText w:val="•"/>
      <w:lvlJc w:val="left"/>
      <w:pPr>
        <w:ind w:left="3476" w:hanging="358"/>
      </w:pPr>
      <w:rPr>
        <w:rFonts w:hint="default"/>
        <w:lang w:val="tr-TR" w:eastAsia="tr-TR" w:bidi="tr-TR"/>
      </w:rPr>
    </w:lvl>
    <w:lvl w:ilvl="5" w:tplc="C772FB38">
      <w:numFmt w:val="bullet"/>
      <w:lvlText w:val="•"/>
      <w:lvlJc w:val="left"/>
      <w:pPr>
        <w:ind w:left="4574" w:hanging="358"/>
      </w:pPr>
      <w:rPr>
        <w:rFonts w:hint="default"/>
        <w:lang w:val="tr-TR" w:eastAsia="tr-TR" w:bidi="tr-TR"/>
      </w:rPr>
    </w:lvl>
    <w:lvl w:ilvl="6" w:tplc="335A6BB8">
      <w:numFmt w:val="bullet"/>
      <w:lvlText w:val="•"/>
      <w:lvlJc w:val="left"/>
      <w:pPr>
        <w:ind w:left="5673" w:hanging="358"/>
      </w:pPr>
      <w:rPr>
        <w:rFonts w:hint="default"/>
        <w:lang w:val="tr-TR" w:eastAsia="tr-TR" w:bidi="tr-TR"/>
      </w:rPr>
    </w:lvl>
    <w:lvl w:ilvl="7" w:tplc="F668AF30">
      <w:numFmt w:val="bullet"/>
      <w:lvlText w:val="•"/>
      <w:lvlJc w:val="left"/>
      <w:pPr>
        <w:ind w:left="6771" w:hanging="358"/>
      </w:pPr>
      <w:rPr>
        <w:rFonts w:hint="default"/>
        <w:lang w:val="tr-TR" w:eastAsia="tr-TR" w:bidi="tr-TR"/>
      </w:rPr>
    </w:lvl>
    <w:lvl w:ilvl="8" w:tplc="4C7A5C88">
      <w:numFmt w:val="bullet"/>
      <w:lvlText w:val="•"/>
      <w:lvlJc w:val="left"/>
      <w:pPr>
        <w:ind w:left="7869" w:hanging="358"/>
      </w:pPr>
      <w:rPr>
        <w:rFonts w:hint="default"/>
        <w:lang w:val="tr-TR" w:eastAsia="tr-TR" w:bidi="tr-TR"/>
      </w:rPr>
    </w:lvl>
  </w:abstractNum>
  <w:abstractNum w:abstractNumId="3">
    <w:nsid w:val="5D0F4F1B"/>
    <w:multiLevelType w:val="hybridMultilevel"/>
    <w:tmpl w:val="ABAA32B4"/>
    <w:lvl w:ilvl="0" w:tplc="886C33E6">
      <w:start w:val="1"/>
      <mc:AlternateContent>
        <mc:Choice Requires="w14">
          <w:numFmt w:val="custom" w:format="a, ç, ĝ, ..."/>
        </mc:Choice>
        <mc:Fallback>
          <w:numFmt w:val="decimal"/>
        </mc:Fallback>
      </mc:AlternateContent>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C0FEA"/>
    <w:multiLevelType w:val="hybridMultilevel"/>
    <w:tmpl w:val="621C37CE"/>
    <w:lvl w:ilvl="0" w:tplc="2C922264">
      <w:start w:val="1"/>
      <w:numFmt w:val="lowerLetter"/>
      <w:lvlText w:val="%1)"/>
      <w:lvlJc w:val="left"/>
      <w:pPr>
        <w:ind w:left="640" w:hanging="287"/>
      </w:pPr>
      <w:rPr>
        <w:rFonts w:ascii="Times New Roman" w:eastAsia="Times New Roman" w:hAnsi="Times New Roman" w:cs="Times New Roman" w:hint="default"/>
        <w:w w:val="99"/>
        <w:sz w:val="20"/>
        <w:szCs w:val="20"/>
        <w:lang w:val="tr-TR" w:eastAsia="tr-TR" w:bidi="tr-TR"/>
      </w:rPr>
    </w:lvl>
    <w:lvl w:ilvl="1" w:tplc="CF50D694">
      <w:numFmt w:val="bullet"/>
      <w:lvlText w:val="•"/>
      <w:lvlJc w:val="left"/>
      <w:pPr>
        <w:ind w:left="1582" w:hanging="287"/>
      </w:pPr>
      <w:rPr>
        <w:rFonts w:hint="default"/>
        <w:lang w:val="tr-TR" w:eastAsia="tr-TR" w:bidi="tr-TR"/>
      </w:rPr>
    </w:lvl>
    <w:lvl w:ilvl="2" w:tplc="6BC01C62">
      <w:numFmt w:val="bullet"/>
      <w:lvlText w:val="•"/>
      <w:lvlJc w:val="left"/>
      <w:pPr>
        <w:ind w:left="2525" w:hanging="287"/>
      </w:pPr>
      <w:rPr>
        <w:rFonts w:hint="default"/>
        <w:lang w:val="tr-TR" w:eastAsia="tr-TR" w:bidi="tr-TR"/>
      </w:rPr>
    </w:lvl>
    <w:lvl w:ilvl="3" w:tplc="26E0BAE6">
      <w:numFmt w:val="bullet"/>
      <w:lvlText w:val="•"/>
      <w:lvlJc w:val="left"/>
      <w:pPr>
        <w:ind w:left="3467" w:hanging="287"/>
      </w:pPr>
      <w:rPr>
        <w:rFonts w:hint="default"/>
        <w:lang w:val="tr-TR" w:eastAsia="tr-TR" w:bidi="tr-TR"/>
      </w:rPr>
    </w:lvl>
    <w:lvl w:ilvl="4" w:tplc="886E76BE">
      <w:numFmt w:val="bullet"/>
      <w:lvlText w:val="•"/>
      <w:lvlJc w:val="left"/>
      <w:pPr>
        <w:ind w:left="4410" w:hanging="287"/>
      </w:pPr>
      <w:rPr>
        <w:rFonts w:hint="default"/>
        <w:lang w:val="tr-TR" w:eastAsia="tr-TR" w:bidi="tr-TR"/>
      </w:rPr>
    </w:lvl>
    <w:lvl w:ilvl="5" w:tplc="ED848736">
      <w:numFmt w:val="bullet"/>
      <w:lvlText w:val="•"/>
      <w:lvlJc w:val="left"/>
      <w:pPr>
        <w:ind w:left="5353" w:hanging="287"/>
      </w:pPr>
      <w:rPr>
        <w:rFonts w:hint="default"/>
        <w:lang w:val="tr-TR" w:eastAsia="tr-TR" w:bidi="tr-TR"/>
      </w:rPr>
    </w:lvl>
    <w:lvl w:ilvl="6" w:tplc="9C945894">
      <w:numFmt w:val="bullet"/>
      <w:lvlText w:val="•"/>
      <w:lvlJc w:val="left"/>
      <w:pPr>
        <w:ind w:left="6295" w:hanging="287"/>
      </w:pPr>
      <w:rPr>
        <w:rFonts w:hint="default"/>
        <w:lang w:val="tr-TR" w:eastAsia="tr-TR" w:bidi="tr-TR"/>
      </w:rPr>
    </w:lvl>
    <w:lvl w:ilvl="7" w:tplc="94028AD6">
      <w:numFmt w:val="bullet"/>
      <w:lvlText w:val="•"/>
      <w:lvlJc w:val="left"/>
      <w:pPr>
        <w:ind w:left="7238" w:hanging="287"/>
      </w:pPr>
      <w:rPr>
        <w:rFonts w:hint="default"/>
        <w:lang w:val="tr-TR" w:eastAsia="tr-TR" w:bidi="tr-TR"/>
      </w:rPr>
    </w:lvl>
    <w:lvl w:ilvl="8" w:tplc="9662AC52">
      <w:numFmt w:val="bullet"/>
      <w:lvlText w:val="•"/>
      <w:lvlJc w:val="left"/>
      <w:pPr>
        <w:ind w:left="8181" w:hanging="287"/>
      </w:pPr>
      <w:rPr>
        <w:rFonts w:hint="default"/>
        <w:lang w:val="tr-TR" w:eastAsia="tr-TR" w:bidi="tr-TR"/>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EF"/>
    <w:rsid w:val="00104EA4"/>
    <w:rsid w:val="00132F3F"/>
    <w:rsid w:val="002002C5"/>
    <w:rsid w:val="002D5323"/>
    <w:rsid w:val="0031211F"/>
    <w:rsid w:val="00327229"/>
    <w:rsid w:val="003767FC"/>
    <w:rsid w:val="003A47A4"/>
    <w:rsid w:val="003C4E8D"/>
    <w:rsid w:val="003C5370"/>
    <w:rsid w:val="003C6ECE"/>
    <w:rsid w:val="003E7B58"/>
    <w:rsid w:val="00452278"/>
    <w:rsid w:val="00471B91"/>
    <w:rsid w:val="00501880"/>
    <w:rsid w:val="005167C7"/>
    <w:rsid w:val="005444CF"/>
    <w:rsid w:val="00585F4C"/>
    <w:rsid w:val="005C24AB"/>
    <w:rsid w:val="00674865"/>
    <w:rsid w:val="006816EF"/>
    <w:rsid w:val="006C485A"/>
    <w:rsid w:val="0078669D"/>
    <w:rsid w:val="00804A1A"/>
    <w:rsid w:val="0080599E"/>
    <w:rsid w:val="0081779D"/>
    <w:rsid w:val="008E6A88"/>
    <w:rsid w:val="009371BF"/>
    <w:rsid w:val="00944D42"/>
    <w:rsid w:val="00992657"/>
    <w:rsid w:val="009C6697"/>
    <w:rsid w:val="009E5008"/>
    <w:rsid w:val="009E76B8"/>
    <w:rsid w:val="00A04567"/>
    <w:rsid w:val="00A7782C"/>
    <w:rsid w:val="00AD2774"/>
    <w:rsid w:val="00B36AED"/>
    <w:rsid w:val="00B63523"/>
    <w:rsid w:val="00BC5336"/>
    <w:rsid w:val="00C144C4"/>
    <w:rsid w:val="00C16977"/>
    <w:rsid w:val="00CC702E"/>
    <w:rsid w:val="00CF50F3"/>
    <w:rsid w:val="00D543EC"/>
    <w:rsid w:val="00D662B0"/>
    <w:rsid w:val="00DB1C04"/>
    <w:rsid w:val="00DC2CC9"/>
    <w:rsid w:val="00E138B2"/>
    <w:rsid w:val="00E218C5"/>
    <w:rsid w:val="00E34008"/>
    <w:rsid w:val="00E35C91"/>
    <w:rsid w:val="00E402F6"/>
    <w:rsid w:val="00E463FE"/>
    <w:rsid w:val="00E47698"/>
    <w:rsid w:val="00E53CB0"/>
    <w:rsid w:val="00E7229C"/>
    <w:rsid w:val="00E8695C"/>
    <w:rsid w:val="00EB698A"/>
    <w:rsid w:val="00EC7474"/>
    <w:rsid w:val="00F30E3A"/>
    <w:rsid w:val="00FB278A"/>
    <w:rsid w:val="00FD6DB5"/>
    <w:rsid w:val="00FE0349"/>
    <w:rsid w:val="00FE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B1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5"/>
      <w:ind w:left="20"/>
      <w:outlineLvl w:val="0"/>
    </w:pPr>
    <w:rPr>
      <w:b/>
      <w:bCs/>
      <w:sz w:val="32"/>
      <w:szCs w:val="32"/>
    </w:rPr>
  </w:style>
  <w:style w:type="paragraph" w:styleId="Heading2">
    <w:name w:val="heading 2"/>
    <w:basedOn w:val="Normal"/>
    <w:uiPriority w:val="1"/>
    <w:qFormat/>
    <w:pPr>
      <w:ind w:left="162" w:right="16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7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4567"/>
    <w:rPr>
      <w:rFonts w:ascii="Tahoma" w:hAnsi="Tahoma" w:cs="Tahoma"/>
      <w:sz w:val="16"/>
      <w:szCs w:val="16"/>
    </w:rPr>
  </w:style>
  <w:style w:type="character" w:customStyle="1" w:styleId="BalloonTextChar">
    <w:name w:val="Balloon Text Char"/>
    <w:basedOn w:val="DefaultParagraphFont"/>
    <w:link w:val="BalloonText"/>
    <w:uiPriority w:val="99"/>
    <w:semiHidden/>
    <w:rsid w:val="00A04567"/>
    <w:rPr>
      <w:rFonts w:ascii="Tahoma" w:eastAsia="Times New Roman" w:hAnsi="Tahoma" w:cs="Tahoma"/>
      <w:sz w:val="16"/>
      <w:szCs w:val="16"/>
      <w:lang w:val="tr-TR" w:eastAsia="tr-TR" w:bidi="tr-TR"/>
    </w:rPr>
  </w:style>
  <w:style w:type="character" w:styleId="Hyperlink">
    <w:name w:val="Hyperlink"/>
    <w:basedOn w:val="DefaultParagraphFont"/>
    <w:uiPriority w:val="99"/>
    <w:unhideWhenUsed/>
    <w:rsid w:val="00A04567"/>
    <w:rPr>
      <w:color w:val="0000FF" w:themeColor="hyperlink"/>
      <w:u w:val="single"/>
    </w:rPr>
  </w:style>
  <w:style w:type="paragraph" w:styleId="Header">
    <w:name w:val="header"/>
    <w:basedOn w:val="Normal"/>
    <w:link w:val="HeaderChar"/>
    <w:uiPriority w:val="99"/>
    <w:unhideWhenUsed/>
    <w:rsid w:val="00F30E3A"/>
    <w:pPr>
      <w:tabs>
        <w:tab w:val="center" w:pos="4536"/>
        <w:tab w:val="right" w:pos="9072"/>
      </w:tabs>
    </w:pPr>
  </w:style>
  <w:style w:type="character" w:customStyle="1" w:styleId="HeaderChar">
    <w:name w:val="Header Char"/>
    <w:basedOn w:val="DefaultParagraphFont"/>
    <w:link w:val="Header"/>
    <w:uiPriority w:val="99"/>
    <w:rsid w:val="00F30E3A"/>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F30E3A"/>
    <w:pPr>
      <w:tabs>
        <w:tab w:val="center" w:pos="4536"/>
        <w:tab w:val="right" w:pos="9072"/>
      </w:tabs>
    </w:pPr>
  </w:style>
  <w:style w:type="character" w:customStyle="1" w:styleId="FooterChar">
    <w:name w:val="Footer Char"/>
    <w:basedOn w:val="DefaultParagraphFont"/>
    <w:link w:val="Footer"/>
    <w:uiPriority w:val="99"/>
    <w:rsid w:val="00F30E3A"/>
    <w:rPr>
      <w:rFonts w:ascii="Times New Roman" w:eastAsia="Times New Roman" w:hAnsi="Times New Roman" w:cs="Times New Roman"/>
      <w:lang w:val="tr-TR" w:eastAsia="tr-TR" w:bidi="tr-TR"/>
    </w:rPr>
  </w:style>
  <w:style w:type="paragraph" w:styleId="Title">
    <w:name w:val="Title"/>
    <w:basedOn w:val="Normal"/>
    <w:link w:val="TitleChar"/>
    <w:qFormat/>
    <w:rsid w:val="00471B91"/>
    <w:pPr>
      <w:widowControl/>
      <w:autoSpaceDE/>
      <w:autoSpaceDN/>
      <w:spacing w:before="240"/>
      <w:jc w:val="center"/>
    </w:pPr>
    <w:rPr>
      <w:b/>
      <w:caps/>
      <w:sz w:val="40"/>
      <w:szCs w:val="24"/>
      <w:lang w:bidi="ar-SA"/>
    </w:rPr>
  </w:style>
  <w:style w:type="character" w:customStyle="1" w:styleId="TitleChar">
    <w:name w:val="Title Char"/>
    <w:basedOn w:val="DefaultParagraphFont"/>
    <w:link w:val="Title"/>
    <w:rsid w:val="00471B91"/>
    <w:rPr>
      <w:rFonts w:ascii="Times New Roman" w:eastAsia="Times New Roman" w:hAnsi="Times New Roman" w:cs="Times New Roman"/>
      <w:b/>
      <w:caps/>
      <w:sz w:val="40"/>
      <w:szCs w:val="24"/>
      <w:lang w:val="tr-TR" w:eastAsia="tr-TR"/>
    </w:rPr>
  </w:style>
  <w:style w:type="table" w:customStyle="1" w:styleId="TableNormal11">
    <w:name w:val="Table Normal11"/>
    <w:uiPriority w:val="2"/>
    <w:semiHidden/>
    <w:unhideWhenUsed/>
    <w:qFormat/>
    <w:rsid w:val="00E47698"/>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47698"/>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47698"/>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47698"/>
    <w:tblPr>
      <w:tblInd w:w="0" w:type="dxa"/>
      <w:tblCellMar>
        <w:top w:w="0" w:type="dxa"/>
        <w:left w:w="0" w:type="dxa"/>
        <w:bottom w:w="0" w:type="dxa"/>
        <w:right w:w="0" w:type="dxa"/>
      </w:tblCellMar>
    </w:tblPr>
  </w:style>
  <w:style w:type="paragraph" w:styleId="Revision">
    <w:name w:val="Revision"/>
    <w:hidden/>
    <w:uiPriority w:val="99"/>
    <w:semiHidden/>
    <w:rsid w:val="003C5370"/>
    <w:pPr>
      <w:widowControl/>
      <w:autoSpaceDE/>
      <w:autoSpaceDN/>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2022-10-27T10:40:00Z</dcterms:created>
  <dcterms:modified xsi:type="dcterms:W3CDTF">2022-10-27T10:40:00Z</dcterms:modified>
</cp:coreProperties>
</file>